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A9" w:rsidRPr="00EB00F5" w:rsidRDefault="007708A9" w:rsidP="00EB00F5">
      <w:pPr>
        <w:tabs>
          <w:tab w:val="left" w:pos="284"/>
        </w:tabs>
        <w:rPr>
          <w:rFonts w:ascii="Times New Roman" w:hAnsi="Times New Roman" w:cs="Times New Roman"/>
          <w:sz w:val="16"/>
          <w:szCs w:val="16"/>
          <w:lang w:val="ru-RU"/>
        </w:rPr>
        <w:sectPr w:rsidR="007708A9" w:rsidRPr="00EB00F5" w:rsidSect="009D2A6A">
          <w:pgSz w:w="11910" w:h="16840"/>
          <w:pgMar w:top="284" w:right="711" w:bottom="426" w:left="709" w:header="284" w:footer="720" w:gutter="0"/>
          <w:cols w:num="2" w:space="720"/>
          <w:docGrid w:linePitch="299"/>
        </w:sectPr>
      </w:pPr>
    </w:p>
    <w:p w:rsidR="007708A9" w:rsidRPr="00EB00F5" w:rsidRDefault="002F4882" w:rsidP="00EB00F5">
      <w:pPr>
        <w:pStyle w:val="a4"/>
        <w:numPr>
          <w:ilvl w:val="0"/>
          <w:numId w:val="5"/>
        </w:numPr>
        <w:tabs>
          <w:tab w:val="left" w:pos="284"/>
          <w:tab w:val="left" w:pos="464"/>
        </w:tabs>
        <w:spacing w:before="0"/>
        <w:ind w:left="0" w:firstLine="0"/>
        <w:rPr>
          <w:rFonts w:ascii="Times New Roman" w:hAnsi="Times New Roman" w:cs="Times New Roman"/>
          <w:b/>
          <w:color w:val="00AEEF"/>
          <w:sz w:val="16"/>
          <w:szCs w:val="16"/>
        </w:rPr>
      </w:pPr>
      <w:r w:rsidRPr="00EB00F5">
        <w:rPr>
          <w:rFonts w:ascii="Times New Roman" w:hAnsi="Times New Roman" w:cs="Times New Roman"/>
          <w:b/>
          <w:color w:val="00AEEF"/>
          <w:spacing w:val="3"/>
          <w:sz w:val="16"/>
          <w:szCs w:val="16"/>
        </w:rPr>
        <w:t>ОБЩИЕ</w:t>
      </w:r>
      <w:r w:rsidRPr="00EB00F5">
        <w:rPr>
          <w:rFonts w:ascii="Times New Roman" w:hAnsi="Times New Roman" w:cs="Times New Roman"/>
          <w:b/>
          <w:color w:val="00AEEF"/>
          <w:spacing w:val="4"/>
          <w:sz w:val="16"/>
          <w:szCs w:val="16"/>
        </w:rPr>
        <w:t xml:space="preserve"> </w:t>
      </w:r>
      <w:r w:rsidRPr="00EB00F5">
        <w:rPr>
          <w:rFonts w:ascii="Times New Roman" w:hAnsi="Times New Roman" w:cs="Times New Roman"/>
          <w:b/>
          <w:color w:val="00AEEF"/>
          <w:sz w:val="16"/>
          <w:szCs w:val="16"/>
        </w:rPr>
        <w:t>ПРАВИЛА</w:t>
      </w:r>
    </w:p>
    <w:p w:rsidR="002F4882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67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Посетители </w:t>
      </w:r>
      <w:r w:rsidR="007076DE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БАТУТНОГО ПАРКА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«KANGO» (далее «Парк») обязаны, ознакомиться </w:t>
      </w:r>
      <w:r w:rsidR="007076DE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и следовать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настоящим</w:t>
      </w:r>
      <w:r w:rsidR="007076DE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Правилам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поведения </w:t>
      </w:r>
      <w:r w:rsidR="007076DE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и техники безопасности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в </w:t>
      </w:r>
      <w:r w:rsidR="007076DE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Парке (далее «Правила»).</w:t>
      </w:r>
    </w:p>
    <w:p w:rsidR="004F45EF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67"/>
        </w:tabs>
        <w:spacing w:before="0"/>
        <w:ind w:left="0" w:firstLine="0"/>
        <w:rPr>
          <w:rFonts w:ascii="Times New Roman" w:hAnsi="Times New Roman" w:cs="Times New Roman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При </w:t>
      </w:r>
      <w:r w:rsidRPr="00EB00F5">
        <w:rPr>
          <w:rFonts w:ascii="Times New Roman" w:hAnsi="Times New Roman" w:cs="Times New Roman"/>
          <w:color w:val="231F20"/>
          <w:spacing w:val="2"/>
          <w:sz w:val="16"/>
          <w:szCs w:val="16"/>
          <w:lang w:val="ru-RU"/>
        </w:rPr>
        <w:t xml:space="preserve">посещении </w:t>
      </w:r>
      <w:r w:rsidRPr="00EB00F5">
        <w:rPr>
          <w:rFonts w:ascii="Times New Roman" w:hAnsi="Times New Roman" w:cs="Times New Roman"/>
          <w:color w:val="231F20"/>
          <w:spacing w:val="3"/>
          <w:sz w:val="16"/>
          <w:szCs w:val="16"/>
          <w:lang w:val="ru-RU"/>
        </w:rPr>
        <w:t xml:space="preserve">Парка,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Посетитель подтверждает, что он не имеет медицинских</w:t>
      </w:r>
      <w:r w:rsidRPr="00EB00F5">
        <w:rPr>
          <w:rFonts w:ascii="Times New Roman" w:hAnsi="Times New Roman" w:cs="Times New Roman"/>
          <w:color w:val="231F20"/>
          <w:spacing w:val="-12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противопоказаний</w:t>
      </w:r>
      <w:r w:rsidRPr="00EB00F5">
        <w:rPr>
          <w:rFonts w:ascii="Times New Roman" w:hAnsi="Times New Roman" w:cs="Times New Roman"/>
          <w:color w:val="231F20"/>
          <w:spacing w:val="-12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для</w:t>
      </w:r>
      <w:r w:rsidRPr="00EB00F5">
        <w:rPr>
          <w:rFonts w:ascii="Times New Roman" w:hAnsi="Times New Roman" w:cs="Times New Roman"/>
          <w:color w:val="231F20"/>
          <w:spacing w:val="-11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занятий</w:t>
      </w:r>
      <w:r w:rsidRPr="00EB00F5">
        <w:rPr>
          <w:rFonts w:ascii="Times New Roman" w:hAnsi="Times New Roman" w:cs="Times New Roman"/>
          <w:color w:val="231F20"/>
          <w:spacing w:val="-12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спортом</w:t>
      </w:r>
      <w:r w:rsidRPr="00EB00F5">
        <w:rPr>
          <w:rFonts w:ascii="Times New Roman" w:hAnsi="Times New Roman" w:cs="Times New Roman"/>
          <w:color w:val="231F20"/>
          <w:spacing w:val="-12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и</w:t>
      </w:r>
      <w:r w:rsidRPr="00EB00F5">
        <w:rPr>
          <w:rFonts w:ascii="Times New Roman" w:hAnsi="Times New Roman" w:cs="Times New Roman"/>
          <w:color w:val="231F20"/>
          <w:spacing w:val="-11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полностью</w:t>
      </w:r>
      <w:r w:rsidRPr="00EB00F5">
        <w:rPr>
          <w:rFonts w:ascii="Times New Roman" w:hAnsi="Times New Roman" w:cs="Times New Roman"/>
          <w:color w:val="231F20"/>
          <w:spacing w:val="-12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принимает</w:t>
      </w:r>
      <w:r w:rsidRPr="00EB00F5">
        <w:rPr>
          <w:rFonts w:ascii="Times New Roman" w:hAnsi="Times New Roman" w:cs="Times New Roman"/>
          <w:color w:val="231F20"/>
          <w:spacing w:val="-11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на </w:t>
      </w:r>
      <w:r w:rsidRPr="00EB00F5">
        <w:rPr>
          <w:rFonts w:ascii="Times New Roman" w:hAnsi="Times New Roman" w:cs="Times New Roman"/>
          <w:color w:val="231F20"/>
          <w:spacing w:val="7"/>
          <w:sz w:val="16"/>
          <w:szCs w:val="16"/>
          <w:lang w:val="ru-RU"/>
        </w:rPr>
        <w:t xml:space="preserve">себя </w:t>
      </w:r>
      <w:r w:rsidRPr="00EB00F5">
        <w:rPr>
          <w:rFonts w:ascii="Times New Roman" w:hAnsi="Times New Roman" w:cs="Times New Roman"/>
          <w:color w:val="231F20"/>
          <w:spacing w:val="9"/>
          <w:sz w:val="16"/>
          <w:szCs w:val="16"/>
          <w:lang w:val="ru-RU"/>
        </w:rPr>
        <w:t xml:space="preserve">ответственность </w:t>
      </w:r>
      <w:r w:rsidRPr="00EB00F5">
        <w:rPr>
          <w:rFonts w:ascii="Times New Roman" w:hAnsi="Times New Roman" w:cs="Times New Roman"/>
          <w:color w:val="231F20"/>
          <w:spacing w:val="5"/>
          <w:sz w:val="16"/>
          <w:szCs w:val="16"/>
          <w:lang w:val="ru-RU"/>
        </w:rPr>
        <w:t xml:space="preserve">за </w:t>
      </w:r>
      <w:r w:rsidR="008915CE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</w:t>
      </w:r>
      <w:r w:rsidRPr="00EB00F5">
        <w:rPr>
          <w:rFonts w:ascii="Times New Roman" w:hAnsi="Times New Roman" w:cs="Times New Roman"/>
          <w:color w:val="231F20"/>
          <w:spacing w:val="9"/>
          <w:sz w:val="16"/>
          <w:szCs w:val="16"/>
          <w:lang w:val="ru-RU"/>
        </w:rPr>
        <w:t xml:space="preserve">остояние </w:t>
      </w:r>
      <w:r w:rsidRPr="00EB00F5">
        <w:rPr>
          <w:rFonts w:ascii="Times New Roman" w:hAnsi="Times New Roman" w:cs="Times New Roman"/>
          <w:color w:val="231F20"/>
          <w:spacing w:val="8"/>
          <w:sz w:val="16"/>
          <w:szCs w:val="16"/>
          <w:lang w:val="ru-RU"/>
        </w:rPr>
        <w:t xml:space="preserve">своего </w:t>
      </w:r>
      <w:r w:rsidRPr="00EB00F5">
        <w:rPr>
          <w:rFonts w:ascii="Times New Roman" w:hAnsi="Times New Roman" w:cs="Times New Roman"/>
          <w:color w:val="231F20"/>
          <w:spacing w:val="9"/>
          <w:sz w:val="16"/>
          <w:szCs w:val="16"/>
          <w:lang w:val="ru-RU"/>
        </w:rPr>
        <w:t>здоровья</w:t>
      </w:r>
      <w:r w:rsidR="004F45EF" w:rsidRPr="00EB00F5">
        <w:rPr>
          <w:rFonts w:ascii="Times New Roman" w:hAnsi="Times New Roman" w:cs="Times New Roman"/>
          <w:color w:val="231F20"/>
          <w:spacing w:val="9"/>
          <w:sz w:val="16"/>
          <w:szCs w:val="16"/>
          <w:lang w:val="ru-RU"/>
        </w:rPr>
        <w:t>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67"/>
          <w:tab w:val="left" w:pos="62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Ограничение по массе для прыжков – 120 кг.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Посещение Парка разрешено в одежде удобной для прыжков и</w:t>
      </w:r>
      <w:r w:rsidR="0098303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/или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специальных носках KANGO.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Посетители обязуются строго соблюдать оплаченное время посещения Парка. При несвоевременном выходе </w:t>
      </w:r>
      <w:r w:rsidR="0098303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из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зоны аттракциона Парка, производится оплата в размере стоимости часового посещения Парка согласно прейскуранту (при условии, если время составило 10 минут и более).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67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В случае если Посетитель оплатил услуги </w:t>
      </w:r>
      <w:r w:rsidR="0098303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арка, однако не воспользовался им в назначенное время, оплата возврату не подлежит.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67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В случае если Посетитель оплатил время посещения Парка, однако явился с опозданием, то время посещения Парка не подлежит продлению, а оплата за время опоздания возмещению не подлежит.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В случае если Посетитель оплатил время посещения Парка, однако не использовал его в полном объеме, а именно покинул батуты и/или другие аттракционы </w:t>
      </w:r>
      <w:r w:rsidR="0098303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Парка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до окончания оплаченного времени, в данном случае услуги считаются оказанными со стороны Парка в полном объеме и надлежащим образом, а Посетитель не будет иметь никаких претензий к Парку. В этом случае частичный и/или полный возврат денежных средств не производится.</w:t>
      </w:r>
    </w:p>
    <w:p w:rsidR="00A718A8" w:rsidRPr="00EB00F5" w:rsidRDefault="00693132" w:rsidP="00EB00F5">
      <w:pPr>
        <w:pStyle w:val="a4"/>
        <w:numPr>
          <w:ilvl w:val="1"/>
          <w:numId w:val="5"/>
        </w:numPr>
        <w:tabs>
          <w:tab w:val="left" w:pos="284"/>
          <w:tab w:val="left" w:pos="611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Коммерческая фото и видеосъемка в Парке допускается только с разрешения Администрации Парка.</w:t>
      </w:r>
    </w:p>
    <w:p w:rsidR="00A718A8" w:rsidRPr="00EB00F5" w:rsidRDefault="00A718A8" w:rsidP="003C236C">
      <w:pPr>
        <w:pStyle w:val="a4"/>
        <w:numPr>
          <w:ilvl w:val="1"/>
          <w:numId w:val="5"/>
        </w:numPr>
        <w:tabs>
          <w:tab w:val="left" w:pos="284"/>
          <w:tab w:val="left" w:pos="426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В случае опоздания или прихода раньше времени, вход в зону аттракционов только с разрешения </w:t>
      </w:r>
      <w:r w:rsidR="004B6AF5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сотрудника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Парка.</w:t>
      </w:r>
    </w:p>
    <w:p w:rsidR="00723F95" w:rsidRPr="00EB00F5" w:rsidRDefault="00E317A4" w:rsidP="00BE7139">
      <w:pPr>
        <w:pStyle w:val="a4"/>
        <w:numPr>
          <w:ilvl w:val="1"/>
          <w:numId w:val="5"/>
        </w:numPr>
        <w:tabs>
          <w:tab w:val="left" w:pos="284"/>
          <w:tab w:val="left" w:pos="426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Администрация Парка не несет ответственность на сохранность личных вещей </w:t>
      </w:r>
      <w:r w:rsidR="00BE7139">
        <w:rPr>
          <w:rFonts w:ascii="Times New Roman" w:hAnsi="Times New Roman" w:cs="Times New Roman"/>
          <w:color w:val="231F20"/>
          <w:sz w:val="16"/>
          <w:szCs w:val="16"/>
          <w:lang w:val="ru-RU"/>
        </w:rPr>
        <w:t>и</w:t>
      </w:r>
      <w:r w:rsidR="00723F95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за вред</w:t>
      </w:r>
      <w:r w:rsidR="00C902EA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,</w:t>
      </w:r>
      <w:r w:rsidR="00723F95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причиненный здоровью Посетителя, возникший </w:t>
      </w:r>
      <w:r w:rsidR="00140CC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в связи с </w:t>
      </w:r>
      <w:r w:rsidR="00723F95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несоблюдени</w:t>
      </w:r>
      <w:r w:rsidR="00140CC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ем</w:t>
      </w:r>
      <w:r w:rsidR="00723F95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Правил.</w:t>
      </w:r>
      <w:r w:rsidR="008F67D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Получение травмы не является основанием для возврата денежных средств.</w:t>
      </w:r>
    </w:p>
    <w:p w:rsidR="00723F95" w:rsidRPr="00EB00F5" w:rsidRDefault="00723F95" w:rsidP="003C236C">
      <w:pPr>
        <w:pStyle w:val="a4"/>
        <w:numPr>
          <w:ilvl w:val="1"/>
          <w:numId w:val="5"/>
        </w:numPr>
        <w:tabs>
          <w:tab w:val="left" w:pos="284"/>
          <w:tab w:val="left" w:pos="426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В случае несоблюдения настоящих правил Администрация Парка оставляет за собой право отказать в посещении Парка без объяснения причин и возврата денежных средств.</w:t>
      </w:r>
    </w:p>
    <w:p w:rsidR="00E317A4" w:rsidRPr="00EB00F5" w:rsidRDefault="00723F95" w:rsidP="003C236C">
      <w:pPr>
        <w:pStyle w:val="a4"/>
        <w:numPr>
          <w:ilvl w:val="1"/>
          <w:numId w:val="5"/>
        </w:numPr>
        <w:tabs>
          <w:tab w:val="left" w:pos="284"/>
          <w:tab w:val="left" w:pos="426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Посетитель обязан возместить Парку любой материальный вред, причиненный в результате нарушений Правил Парка, либо в результате намеренной порчи имущества Парка в полном объеме</w:t>
      </w:r>
      <w:r w:rsidR="008F67D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.</w:t>
      </w:r>
    </w:p>
    <w:p w:rsidR="00A8624F" w:rsidRPr="00EB00F5" w:rsidRDefault="00A8624F" w:rsidP="003C236C">
      <w:pPr>
        <w:pStyle w:val="a4"/>
        <w:numPr>
          <w:ilvl w:val="1"/>
          <w:numId w:val="5"/>
        </w:numPr>
        <w:tabs>
          <w:tab w:val="left" w:pos="284"/>
          <w:tab w:val="left" w:pos="426"/>
          <w:tab w:val="left" w:pos="851"/>
        </w:tabs>
        <w:spacing w:before="0"/>
        <w:ind w:left="0" w:firstLine="0"/>
        <w:rPr>
          <w:rFonts w:ascii="Times New Roman" w:hAnsi="Times New Roman" w:cs="Times New Roman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При получении травмы </w:t>
      </w:r>
      <w:r w:rsidR="00140CC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и/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или резком ухудшени</w:t>
      </w:r>
      <w:r w:rsidR="00140CC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и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самочувствия обратиться к сотруднику Парка с описанием ситуации. Сотрудник Парка в случае необходимости </w:t>
      </w:r>
      <w:r w:rsidR="002B2D71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обязуется </w:t>
      </w:r>
      <w:r w:rsidR="00140CC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предпри</w:t>
      </w:r>
      <w:r w:rsidR="002B2D71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нять</w:t>
      </w:r>
      <w:r w:rsidR="00140CC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меры по вызову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машин</w:t>
      </w:r>
      <w:r w:rsidR="0098303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ы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скорой </w:t>
      </w:r>
      <w:r w:rsidR="00140CC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медицинской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помощи и </w:t>
      </w:r>
      <w:r w:rsidR="002B2D71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обязуется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ока</w:t>
      </w:r>
      <w:r w:rsidR="002B2D71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зать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доврачебную первую медицинскую помощь</w:t>
      </w:r>
      <w:r w:rsidR="0098303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в пределах своей компетенции и технической оснащенности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.</w:t>
      </w:r>
    </w:p>
    <w:p w:rsidR="00F8550E" w:rsidRPr="00EB00F5" w:rsidRDefault="00F8550E" w:rsidP="00EB00F5">
      <w:pPr>
        <w:pStyle w:val="a4"/>
        <w:numPr>
          <w:ilvl w:val="0"/>
          <w:numId w:val="5"/>
        </w:numPr>
        <w:tabs>
          <w:tab w:val="left" w:pos="284"/>
          <w:tab w:val="left" w:pos="464"/>
        </w:tabs>
        <w:spacing w:before="0"/>
        <w:ind w:left="0" w:firstLine="0"/>
        <w:rPr>
          <w:rFonts w:ascii="Times New Roman" w:hAnsi="Times New Roman" w:cs="Times New Roman"/>
          <w:b/>
          <w:color w:val="00AEEF"/>
          <w:sz w:val="16"/>
          <w:szCs w:val="16"/>
        </w:rPr>
      </w:pPr>
      <w:r w:rsidRPr="00EB00F5">
        <w:rPr>
          <w:rFonts w:ascii="Times New Roman" w:hAnsi="Times New Roman" w:cs="Times New Roman"/>
          <w:b/>
          <w:color w:val="00AEEF"/>
          <w:sz w:val="16"/>
          <w:szCs w:val="16"/>
        </w:rPr>
        <w:t>ПРАВИЛА ДЛЯ СОПРОВОЖДАЮЩИХ</w:t>
      </w:r>
    </w:p>
    <w:p w:rsidR="00F8550E" w:rsidRPr="00EB00F5" w:rsidRDefault="00F8550E" w:rsidP="00EB00F5">
      <w:pPr>
        <w:pStyle w:val="a4"/>
        <w:numPr>
          <w:ilvl w:val="1"/>
          <w:numId w:val="5"/>
        </w:numPr>
        <w:tabs>
          <w:tab w:val="left" w:pos="284"/>
          <w:tab w:val="left" w:pos="658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Сопровождающий несовершеннолетних посетителей Парка обязан, ознакомиться и следовать Правилам, а также ознакомить и следить за исполнением Правил сопровождаемым(-и) им несовершеннолетним(-и).</w:t>
      </w:r>
    </w:p>
    <w:p w:rsidR="00F8550E" w:rsidRPr="00EB00F5" w:rsidRDefault="00F8550E" w:rsidP="00EB00F5">
      <w:pPr>
        <w:pStyle w:val="a4"/>
        <w:numPr>
          <w:ilvl w:val="1"/>
          <w:numId w:val="5"/>
        </w:numPr>
        <w:tabs>
          <w:tab w:val="left" w:pos="284"/>
          <w:tab w:val="left" w:pos="658"/>
        </w:tabs>
        <w:spacing w:before="0"/>
        <w:ind w:left="0" w:firstLine="0"/>
        <w:rPr>
          <w:rFonts w:ascii="Times New Roman" w:hAnsi="Times New Roman" w:cs="Times New Roman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Сопровождающий несовершеннолетних посетителей Парка</w:t>
      </w:r>
      <w:r w:rsidRPr="00EB00F5">
        <w:rPr>
          <w:rFonts w:ascii="Times New Roman" w:hAnsi="Times New Roman" w:cs="Times New Roman"/>
          <w:color w:val="231F20"/>
          <w:spacing w:val="9"/>
          <w:sz w:val="16"/>
          <w:szCs w:val="16"/>
          <w:lang w:val="ru-RU"/>
        </w:rPr>
        <w:t>, подтверждает</w:t>
      </w:r>
      <w:r w:rsidRPr="00EB00F5">
        <w:rPr>
          <w:rFonts w:ascii="Times New Roman" w:hAnsi="Times New Roman" w:cs="Times New Roman"/>
          <w:color w:val="231F20"/>
          <w:spacing w:val="8"/>
          <w:sz w:val="16"/>
          <w:szCs w:val="16"/>
          <w:lang w:val="ru-RU"/>
        </w:rPr>
        <w:t xml:space="preserve">, </w:t>
      </w:r>
      <w:r w:rsidRPr="00EB00F5">
        <w:rPr>
          <w:rFonts w:ascii="Times New Roman" w:hAnsi="Times New Roman" w:cs="Times New Roman"/>
          <w:color w:val="231F20"/>
          <w:spacing w:val="6"/>
          <w:sz w:val="16"/>
          <w:szCs w:val="16"/>
          <w:lang w:val="ru-RU"/>
        </w:rPr>
        <w:t xml:space="preserve">что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сопровождаемый(-е)</w:t>
      </w:r>
      <w:r w:rsidRPr="00EB00F5">
        <w:rPr>
          <w:rFonts w:ascii="Times New Roman" w:hAnsi="Times New Roman" w:cs="Times New Roman"/>
          <w:color w:val="231F20"/>
          <w:spacing w:val="-11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им</w:t>
      </w:r>
      <w:r w:rsidRPr="00EB00F5">
        <w:rPr>
          <w:rFonts w:ascii="Times New Roman" w:hAnsi="Times New Roman" w:cs="Times New Roman"/>
          <w:color w:val="231F20"/>
          <w:spacing w:val="-10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несовершеннолетний(-е)</w:t>
      </w:r>
      <w:r w:rsidRPr="00EB00F5">
        <w:rPr>
          <w:rFonts w:ascii="Times New Roman" w:hAnsi="Times New Roman" w:cs="Times New Roman"/>
          <w:color w:val="231F20"/>
          <w:spacing w:val="-11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не</w:t>
      </w:r>
      <w:r w:rsidRPr="00EB00F5">
        <w:rPr>
          <w:rFonts w:ascii="Times New Roman" w:hAnsi="Times New Roman" w:cs="Times New Roman"/>
          <w:color w:val="231F20"/>
          <w:spacing w:val="-11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имеют</w:t>
      </w:r>
      <w:r w:rsidRPr="00EB00F5">
        <w:rPr>
          <w:rFonts w:ascii="Times New Roman" w:hAnsi="Times New Roman" w:cs="Times New Roman"/>
          <w:color w:val="231F20"/>
          <w:spacing w:val="-10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медицинских противопоказаний для </w:t>
      </w:r>
      <w:r w:rsidR="002B2D71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нахождения в Парке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и полностью принимает</w:t>
      </w:r>
      <w:r w:rsidRPr="00EB00F5">
        <w:rPr>
          <w:rFonts w:ascii="Times New Roman" w:hAnsi="Times New Roman" w:cs="Times New Roman"/>
          <w:color w:val="231F20"/>
          <w:spacing w:val="-13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на себя</w:t>
      </w:r>
      <w:r w:rsidRPr="00EB00F5">
        <w:rPr>
          <w:rFonts w:ascii="Times New Roman" w:hAnsi="Times New Roman" w:cs="Times New Roman"/>
          <w:color w:val="231F20"/>
          <w:spacing w:val="-17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ответственность</w:t>
      </w:r>
      <w:r w:rsidRPr="00EB00F5">
        <w:rPr>
          <w:rFonts w:ascii="Times New Roman" w:hAnsi="Times New Roman" w:cs="Times New Roman"/>
          <w:color w:val="231F20"/>
          <w:spacing w:val="-16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за</w:t>
      </w:r>
      <w:r w:rsidRPr="00EB00F5">
        <w:rPr>
          <w:rFonts w:ascii="Times New Roman" w:hAnsi="Times New Roman" w:cs="Times New Roman"/>
          <w:color w:val="231F20"/>
          <w:spacing w:val="-16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состояние</w:t>
      </w:r>
      <w:r w:rsidRPr="00EB00F5">
        <w:rPr>
          <w:rFonts w:ascii="Times New Roman" w:hAnsi="Times New Roman" w:cs="Times New Roman"/>
          <w:color w:val="231F20"/>
          <w:spacing w:val="-17"/>
          <w:sz w:val="16"/>
          <w:szCs w:val="16"/>
          <w:lang w:val="ru-RU"/>
        </w:rPr>
        <w:t xml:space="preserve"> его</w:t>
      </w:r>
      <w:r w:rsidR="00983032" w:rsidRPr="00EB00F5">
        <w:rPr>
          <w:rFonts w:ascii="Times New Roman" w:hAnsi="Times New Roman" w:cs="Times New Roman"/>
          <w:color w:val="231F20"/>
          <w:spacing w:val="-17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pacing w:val="-17"/>
          <w:sz w:val="16"/>
          <w:szCs w:val="16"/>
          <w:lang w:val="ru-RU"/>
        </w:rPr>
        <w:t>(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их)</w:t>
      </w:r>
      <w:r w:rsidRPr="00EB00F5">
        <w:rPr>
          <w:rFonts w:ascii="Times New Roman" w:hAnsi="Times New Roman" w:cs="Times New Roman"/>
          <w:color w:val="231F20"/>
          <w:spacing w:val="-16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здоровья.</w:t>
      </w:r>
    </w:p>
    <w:p w:rsidR="00F8550E" w:rsidRPr="00EB00F5" w:rsidRDefault="00F8550E" w:rsidP="00EB00F5">
      <w:pPr>
        <w:pStyle w:val="a4"/>
        <w:numPr>
          <w:ilvl w:val="1"/>
          <w:numId w:val="5"/>
        </w:numPr>
        <w:tabs>
          <w:tab w:val="left" w:pos="284"/>
          <w:tab w:val="left" w:pos="658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Сопровождение несовершеннолетних до 7 лет обязательно родителем</w:t>
      </w:r>
      <w:r w:rsidR="0027595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,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либо </w:t>
      </w:r>
      <w:r w:rsidR="00F24053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совершеннолетним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представителем</w:t>
      </w:r>
      <w:r w:rsidR="00F24053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. В случае письменного согласия со стороны родителя, либо законного представителя допускается сопровождение представителем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старше 14 лет. Не более 3 несовершеннолетних до 7 лет на 1 сопровождающего.</w:t>
      </w:r>
    </w:p>
    <w:p w:rsidR="00F8550E" w:rsidRPr="00EB00F5" w:rsidRDefault="00F8550E" w:rsidP="00EB00F5">
      <w:pPr>
        <w:pStyle w:val="a4"/>
        <w:numPr>
          <w:ilvl w:val="1"/>
          <w:numId w:val="5"/>
        </w:numPr>
        <w:tabs>
          <w:tab w:val="left" w:pos="284"/>
          <w:tab w:val="left" w:pos="658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Сопровождение несовершеннолетних от 7 до 14 лет должно осуществляться родителем</w:t>
      </w:r>
      <w:r w:rsidR="00F6377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,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либо </w:t>
      </w:r>
      <w:r w:rsidR="00F24053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совершеннолетним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представителем</w:t>
      </w:r>
      <w:r w:rsidR="00F24053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. В случае письменного согласия со стороны родителя, либо законного представителя допускается сопровождение представителем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старше 14 лет. Не более 5 (пяти) несовершеннолетних от 7 до 14 лет на 1 сопровождающего.</w:t>
      </w:r>
    </w:p>
    <w:p w:rsidR="00F8550E" w:rsidRPr="00EB00F5" w:rsidRDefault="00F8550E" w:rsidP="00EB00F5">
      <w:pPr>
        <w:pStyle w:val="a4"/>
        <w:numPr>
          <w:ilvl w:val="1"/>
          <w:numId w:val="5"/>
        </w:numPr>
        <w:tabs>
          <w:tab w:val="left" w:pos="284"/>
          <w:tab w:val="left" w:pos="658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Допускается предоставление родителем</w:t>
      </w:r>
      <w:r w:rsidR="0027595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,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либо </w:t>
      </w:r>
      <w:r w:rsidR="00A711AE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законным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представителем «Расписки об ответственности за несовершеннолетнего в возрасте от 7 до 14 лет, оставленного в</w:t>
      </w:r>
      <w:r w:rsidR="0098303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П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арке</w:t>
      </w:r>
      <w:r w:rsidR="0027595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»</w:t>
      </w:r>
      <w:r w:rsidR="0098303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.</w:t>
      </w:r>
    </w:p>
    <w:p w:rsidR="00F8550E" w:rsidRPr="00EB00F5" w:rsidRDefault="00F8550E" w:rsidP="00EB00F5">
      <w:pPr>
        <w:pStyle w:val="a4"/>
        <w:numPr>
          <w:ilvl w:val="1"/>
          <w:numId w:val="5"/>
        </w:numPr>
        <w:tabs>
          <w:tab w:val="left" w:pos="284"/>
          <w:tab w:val="left" w:pos="598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Сопровождение несовершеннолетних с 14 лет</w:t>
      </w:r>
      <w:r w:rsidR="002B2D71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и старше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не обязательно. </w:t>
      </w:r>
    </w:p>
    <w:p w:rsidR="00F8550E" w:rsidRPr="00EB00F5" w:rsidRDefault="00F8550E" w:rsidP="00EB00F5">
      <w:pPr>
        <w:pStyle w:val="a4"/>
        <w:numPr>
          <w:ilvl w:val="1"/>
          <w:numId w:val="5"/>
        </w:numPr>
        <w:tabs>
          <w:tab w:val="left" w:pos="284"/>
          <w:tab w:val="left" w:pos="598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Вся ответственность за нахождение несовершеннолетних</w:t>
      </w:r>
      <w:r w:rsidR="002B2D71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в Парке, а также ответственность за причинение вреда жизни и здоровью несовершеннолетнему в период нахождения в Парке, полностью возлагается на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родител</w:t>
      </w:r>
      <w:r w:rsidR="002B2D71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ей,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либо</w:t>
      </w:r>
      <w:r w:rsidR="002B2D71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на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</w:t>
      </w:r>
      <w:r w:rsidR="0098303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представител</w:t>
      </w:r>
      <w:r w:rsidR="002B2D71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ей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, сопровождающих несовершеннолетних. </w:t>
      </w:r>
    </w:p>
    <w:p w:rsidR="007708A9" w:rsidRPr="00EB00F5" w:rsidRDefault="002F4882" w:rsidP="00EB00F5">
      <w:pPr>
        <w:pStyle w:val="2"/>
        <w:numPr>
          <w:ilvl w:val="0"/>
          <w:numId w:val="5"/>
        </w:numPr>
        <w:tabs>
          <w:tab w:val="left" w:pos="284"/>
          <w:tab w:val="left" w:pos="483"/>
        </w:tabs>
        <w:spacing w:before="0"/>
        <w:ind w:left="0" w:firstLine="0"/>
        <w:rPr>
          <w:rFonts w:ascii="Times New Roman" w:hAnsi="Times New Roman" w:cs="Times New Roman"/>
          <w:color w:val="00AEEF"/>
          <w:sz w:val="16"/>
          <w:szCs w:val="16"/>
        </w:rPr>
      </w:pPr>
      <w:r w:rsidRPr="00EB00F5">
        <w:rPr>
          <w:rFonts w:ascii="Times New Roman" w:hAnsi="Times New Roman" w:cs="Times New Roman"/>
          <w:color w:val="00AEEF"/>
          <w:spacing w:val="3"/>
          <w:sz w:val="16"/>
          <w:szCs w:val="16"/>
        </w:rPr>
        <w:t>ПОСЕТИТЕЛЯМ</w:t>
      </w:r>
      <w:r w:rsidRPr="00EB00F5">
        <w:rPr>
          <w:rFonts w:ascii="Times New Roman" w:hAnsi="Times New Roman" w:cs="Times New Roman"/>
          <w:color w:val="00AEEF"/>
          <w:spacing w:val="4"/>
          <w:sz w:val="16"/>
          <w:szCs w:val="16"/>
        </w:rPr>
        <w:t xml:space="preserve"> </w:t>
      </w:r>
      <w:r w:rsidR="00F8550E" w:rsidRPr="00EB00F5">
        <w:rPr>
          <w:rFonts w:ascii="Times New Roman" w:hAnsi="Times New Roman" w:cs="Times New Roman"/>
          <w:color w:val="00AEEF"/>
          <w:spacing w:val="4"/>
          <w:sz w:val="16"/>
          <w:szCs w:val="16"/>
          <w:lang w:val="ru-RU"/>
        </w:rPr>
        <w:t xml:space="preserve">И СПОПРОВОЖДАЮЩИМ </w:t>
      </w:r>
      <w:r w:rsidRPr="00EB00F5">
        <w:rPr>
          <w:rFonts w:ascii="Times New Roman" w:hAnsi="Times New Roman" w:cs="Times New Roman"/>
          <w:color w:val="00AEEF"/>
          <w:spacing w:val="3"/>
          <w:sz w:val="16"/>
          <w:szCs w:val="16"/>
        </w:rPr>
        <w:t>ЗАПРЕЩАЕТСЯ</w:t>
      </w:r>
    </w:p>
    <w:p w:rsidR="00F8550E" w:rsidRPr="00EB00F5" w:rsidRDefault="00F8550E" w:rsidP="00EB00F5">
      <w:pPr>
        <w:pStyle w:val="a4"/>
        <w:numPr>
          <w:ilvl w:val="1"/>
          <w:numId w:val="5"/>
        </w:numPr>
        <w:tabs>
          <w:tab w:val="left" w:pos="284"/>
          <w:tab w:val="left" w:pos="61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Пользоваться аттракционами Парка 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</w:t>
      </w:r>
      <w:r w:rsidR="002F4882" w:rsidRPr="00EB00F5">
        <w:rPr>
          <w:rFonts w:ascii="Times New Roman" w:hAnsi="Times New Roman" w:cs="Times New Roman"/>
          <w:color w:val="231F20"/>
          <w:spacing w:val="-9"/>
          <w:sz w:val="16"/>
          <w:szCs w:val="16"/>
          <w:lang w:val="ru-RU"/>
        </w:rPr>
        <w:t xml:space="preserve"> 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наличием</w:t>
      </w:r>
      <w:r w:rsidR="002F4882" w:rsidRPr="00EB00F5">
        <w:rPr>
          <w:rFonts w:ascii="Times New Roman" w:hAnsi="Times New Roman" w:cs="Times New Roman"/>
          <w:color w:val="231F20"/>
          <w:spacing w:val="-9"/>
          <w:sz w:val="16"/>
          <w:szCs w:val="16"/>
          <w:lang w:val="ru-RU"/>
        </w:rPr>
        <w:t xml:space="preserve"> 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хронических</w:t>
      </w:r>
      <w:r w:rsidR="002F4882" w:rsidRPr="00EB00F5">
        <w:rPr>
          <w:rFonts w:ascii="Times New Roman" w:hAnsi="Times New Roman" w:cs="Times New Roman"/>
          <w:color w:val="231F20"/>
          <w:spacing w:val="-9"/>
          <w:sz w:val="16"/>
          <w:szCs w:val="16"/>
          <w:lang w:val="ru-RU"/>
        </w:rPr>
        <w:t xml:space="preserve"> 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заболеваний,</w:t>
      </w:r>
      <w:r w:rsidR="002F4882" w:rsidRPr="00EB00F5">
        <w:rPr>
          <w:rFonts w:ascii="Times New Roman" w:hAnsi="Times New Roman" w:cs="Times New Roman"/>
          <w:color w:val="231F20"/>
          <w:spacing w:val="-10"/>
          <w:sz w:val="16"/>
          <w:szCs w:val="16"/>
          <w:lang w:val="ru-RU"/>
        </w:rPr>
        <w:t xml:space="preserve"> 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заболеваний опорно-двигательной системы, заболеваний системы органов зрения, </w:t>
      </w:r>
      <w:r w:rsidR="002F4882" w:rsidRPr="00EB00F5">
        <w:rPr>
          <w:rFonts w:ascii="Times New Roman" w:hAnsi="Times New Roman" w:cs="Times New Roman"/>
          <w:color w:val="231F20"/>
          <w:spacing w:val="2"/>
          <w:sz w:val="16"/>
          <w:szCs w:val="16"/>
          <w:lang w:val="ru-RU"/>
        </w:rPr>
        <w:t xml:space="preserve">вестибулярного аппарата, 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а также в </w:t>
      </w:r>
      <w:r w:rsidR="002F4882" w:rsidRPr="00EB00F5">
        <w:rPr>
          <w:rFonts w:ascii="Times New Roman" w:hAnsi="Times New Roman" w:cs="Times New Roman"/>
          <w:color w:val="231F20"/>
          <w:spacing w:val="2"/>
          <w:sz w:val="16"/>
          <w:szCs w:val="16"/>
          <w:lang w:val="ru-RU"/>
        </w:rPr>
        <w:t xml:space="preserve">случаях 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плохого </w:t>
      </w:r>
      <w:r w:rsidR="002F4882" w:rsidRPr="00EB00F5">
        <w:rPr>
          <w:rFonts w:ascii="Times New Roman" w:hAnsi="Times New Roman" w:cs="Times New Roman"/>
          <w:color w:val="231F20"/>
          <w:spacing w:val="2"/>
          <w:sz w:val="16"/>
          <w:szCs w:val="16"/>
          <w:lang w:val="ru-RU"/>
        </w:rPr>
        <w:t xml:space="preserve">самочувствия 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(головная</w:t>
      </w:r>
      <w:r w:rsidR="002F4882" w:rsidRPr="00EB00F5">
        <w:rPr>
          <w:rFonts w:ascii="Times New Roman" w:hAnsi="Times New Roman" w:cs="Times New Roman"/>
          <w:color w:val="231F20"/>
          <w:spacing w:val="-17"/>
          <w:sz w:val="16"/>
          <w:szCs w:val="16"/>
          <w:lang w:val="ru-RU"/>
        </w:rPr>
        <w:t xml:space="preserve"> 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боль,</w:t>
      </w:r>
      <w:r w:rsidR="002F4882" w:rsidRPr="00EB00F5">
        <w:rPr>
          <w:rFonts w:ascii="Times New Roman" w:hAnsi="Times New Roman" w:cs="Times New Roman"/>
          <w:color w:val="231F20"/>
          <w:spacing w:val="-16"/>
          <w:sz w:val="16"/>
          <w:szCs w:val="16"/>
          <w:lang w:val="ru-RU"/>
        </w:rPr>
        <w:t xml:space="preserve"> 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простуда,</w:t>
      </w:r>
      <w:r w:rsidR="002F4882" w:rsidRPr="00EB00F5">
        <w:rPr>
          <w:rFonts w:ascii="Times New Roman" w:hAnsi="Times New Roman" w:cs="Times New Roman"/>
          <w:color w:val="231F20"/>
          <w:spacing w:val="-14"/>
          <w:sz w:val="16"/>
          <w:szCs w:val="16"/>
          <w:lang w:val="ru-RU"/>
        </w:rPr>
        <w:t xml:space="preserve"> </w:t>
      </w:r>
      <w:r w:rsidR="002F4882" w:rsidRPr="00EB00F5">
        <w:rPr>
          <w:rFonts w:ascii="Times New Roman" w:hAnsi="Times New Roman" w:cs="Times New Roman"/>
          <w:color w:val="231F20"/>
          <w:spacing w:val="2"/>
          <w:sz w:val="16"/>
          <w:szCs w:val="16"/>
          <w:lang w:val="ru-RU"/>
        </w:rPr>
        <w:t>ОРВИ,</w:t>
      </w:r>
      <w:r w:rsidR="002F4882" w:rsidRPr="00EB00F5">
        <w:rPr>
          <w:rFonts w:ascii="Times New Roman" w:hAnsi="Times New Roman" w:cs="Times New Roman"/>
          <w:color w:val="231F20"/>
          <w:spacing w:val="-14"/>
          <w:sz w:val="16"/>
          <w:szCs w:val="16"/>
          <w:lang w:val="ru-RU"/>
        </w:rPr>
        <w:t xml:space="preserve"> 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ОРЗ</w:t>
      </w:r>
      <w:r w:rsidR="002F4882" w:rsidRPr="00EB00F5">
        <w:rPr>
          <w:rFonts w:ascii="Times New Roman" w:hAnsi="Times New Roman" w:cs="Times New Roman"/>
          <w:color w:val="231F20"/>
          <w:spacing w:val="-14"/>
          <w:sz w:val="16"/>
          <w:szCs w:val="16"/>
          <w:lang w:val="ru-RU"/>
        </w:rPr>
        <w:t xml:space="preserve"> 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и</w:t>
      </w:r>
      <w:r w:rsidR="002F4882" w:rsidRPr="00EB00F5">
        <w:rPr>
          <w:rFonts w:ascii="Times New Roman" w:hAnsi="Times New Roman" w:cs="Times New Roman"/>
          <w:color w:val="231F20"/>
          <w:spacing w:val="-16"/>
          <w:sz w:val="16"/>
          <w:szCs w:val="16"/>
          <w:lang w:val="ru-RU"/>
        </w:rPr>
        <w:t xml:space="preserve"> 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др.).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</w:t>
      </w:r>
    </w:p>
    <w:p w:rsidR="00F8550E" w:rsidRPr="00EB00F5" w:rsidRDefault="00F8550E" w:rsidP="00EB00F5">
      <w:pPr>
        <w:pStyle w:val="a4"/>
        <w:numPr>
          <w:ilvl w:val="1"/>
          <w:numId w:val="5"/>
        </w:numPr>
        <w:tabs>
          <w:tab w:val="left" w:pos="284"/>
          <w:tab w:val="left" w:pos="61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Находиться в Парке в состоянии алкогольного, токсикологического или наркотического опьянения.</w:t>
      </w:r>
    </w:p>
    <w:p w:rsidR="00E317A4" w:rsidRPr="00EB00F5" w:rsidRDefault="00E317A4" w:rsidP="00EB00F5">
      <w:pPr>
        <w:pStyle w:val="a4"/>
        <w:numPr>
          <w:ilvl w:val="1"/>
          <w:numId w:val="5"/>
        </w:numPr>
        <w:tabs>
          <w:tab w:val="left" w:pos="284"/>
          <w:tab w:val="left" w:pos="592"/>
        </w:tabs>
        <w:spacing w:before="0"/>
        <w:ind w:left="0" w:firstLine="0"/>
        <w:rPr>
          <w:rFonts w:ascii="Times New Roman" w:hAnsi="Times New Roman" w:cs="Times New Roman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sz w:val="16"/>
          <w:szCs w:val="16"/>
          <w:lang w:val="ru-RU"/>
        </w:rPr>
        <w:t>Проносить с собой различные предметы и п</w:t>
      </w:r>
      <w:r w:rsidR="00F8550E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ринимать пищу и напитки в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зоне аттракционов</w:t>
      </w:r>
    </w:p>
    <w:p w:rsidR="00F8550E" w:rsidRPr="00EB00F5" w:rsidRDefault="004B6AF5" w:rsidP="00EB00F5">
      <w:pPr>
        <w:pStyle w:val="a4"/>
        <w:numPr>
          <w:ilvl w:val="1"/>
          <w:numId w:val="5"/>
        </w:numPr>
        <w:tabs>
          <w:tab w:val="left" w:pos="284"/>
          <w:tab w:val="left" w:pos="617"/>
        </w:tabs>
        <w:spacing w:before="0"/>
        <w:ind w:left="0" w:firstLine="0"/>
        <w:rPr>
          <w:rFonts w:ascii="Times New Roman" w:hAnsi="Times New Roman" w:cs="Times New Roman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sz w:val="16"/>
          <w:szCs w:val="16"/>
          <w:lang w:val="ru-RU"/>
        </w:rPr>
        <w:t>П</w:t>
      </w:r>
      <w:r w:rsidR="00F8550E" w:rsidRPr="00EB00F5">
        <w:rPr>
          <w:rFonts w:ascii="Times New Roman" w:hAnsi="Times New Roman" w:cs="Times New Roman"/>
          <w:sz w:val="16"/>
          <w:szCs w:val="16"/>
          <w:lang w:val="ru-RU"/>
        </w:rPr>
        <w:t>осещать аттракционы</w:t>
      </w:r>
      <w:r w:rsidR="00704923" w:rsidRPr="00EB00F5">
        <w:rPr>
          <w:rFonts w:ascii="Times New Roman" w:hAnsi="Times New Roman" w:cs="Times New Roman"/>
          <w:sz w:val="16"/>
          <w:szCs w:val="16"/>
          <w:lang w:val="ru-RU"/>
        </w:rPr>
        <w:t xml:space="preserve"> П</w:t>
      </w:r>
      <w:r w:rsidR="00F8550E" w:rsidRPr="00EB00F5">
        <w:rPr>
          <w:rFonts w:ascii="Times New Roman" w:hAnsi="Times New Roman" w:cs="Times New Roman"/>
          <w:sz w:val="16"/>
          <w:szCs w:val="16"/>
          <w:lang w:val="ru-RU"/>
        </w:rPr>
        <w:t xml:space="preserve">арка ранее </w:t>
      </w:r>
      <w:r w:rsidR="00F8550E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чем, через 30 минут после приема пищи.</w:t>
      </w:r>
    </w:p>
    <w:p w:rsidR="00704923" w:rsidRPr="00EB00F5" w:rsidRDefault="00704923" w:rsidP="00EB00F5">
      <w:pPr>
        <w:pStyle w:val="a4"/>
        <w:numPr>
          <w:ilvl w:val="1"/>
          <w:numId w:val="5"/>
        </w:numPr>
        <w:tabs>
          <w:tab w:val="left" w:pos="284"/>
          <w:tab w:val="left" w:pos="611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Заходить на батут с острыми и режущими предметами (кольца, серьги,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пирсинг, цепочки, браслеты и т.д.).</w:t>
      </w:r>
    </w:p>
    <w:p w:rsidR="00704923" w:rsidRPr="00EB00F5" w:rsidRDefault="00704923" w:rsidP="00EB00F5">
      <w:pPr>
        <w:pStyle w:val="a4"/>
        <w:numPr>
          <w:ilvl w:val="1"/>
          <w:numId w:val="5"/>
        </w:numPr>
        <w:tabs>
          <w:tab w:val="left" w:pos="284"/>
          <w:tab w:val="left" w:pos="611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sz w:val="16"/>
          <w:szCs w:val="16"/>
          <w:lang w:val="ru-RU"/>
        </w:rPr>
        <w:t xml:space="preserve">Посещать аттракционы Парка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беременным женщинам и людям с медицинскими ограничениями по состоянию здоровья.</w:t>
      </w:r>
    </w:p>
    <w:p w:rsidR="00745EE1" w:rsidRPr="00EB00F5" w:rsidRDefault="008915CE" w:rsidP="00EB00F5">
      <w:pPr>
        <w:pStyle w:val="a4"/>
        <w:numPr>
          <w:ilvl w:val="1"/>
          <w:numId w:val="5"/>
        </w:numPr>
        <w:tabs>
          <w:tab w:val="left" w:pos="284"/>
          <w:tab w:val="left" w:pos="61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З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аходить на батут с жевательной резинкой.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61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Сидеть и лежать на </w:t>
      </w:r>
      <w:r w:rsidR="004B6AF5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батутах, с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прыгивать с батута на жёсткий пол.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611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Прыгать на батуте, если на нем </w:t>
      </w:r>
      <w:r w:rsidR="004B6AF5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находятся посторонние предметы и в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ыполнять упражнения на краю батута.</w:t>
      </w:r>
    </w:p>
    <w:p w:rsidR="007708A9" w:rsidRPr="00EB00F5" w:rsidRDefault="002F4882" w:rsidP="008E3578">
      <w:pPr>
        <w:pStyle w:val="a4"/>
        <w:numPr>
          <w:ilvl w:val="1"/>
          <w:numId w:val="5"/>
        </w:numPr>
        <w:tabs>
          <w:tab w:val="left" w:pos="284"/>
          <w:tab w:val="left" w:pos="426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На время прыжков оставлять предметы (телефоны, ключи и пр.) в карманах.</w:t>
      </w:r>
    </w:p>
    <w:p w:rsidR="004B6AF5" w:rsidRPr="00EB00F5" w:rsidRDefault="00A35B3C" w:rsidP="008E3578">
      <w:pPr>
        <w:pStyle w:val="a4"/>
        <w:numPr>
          <w:ilvl w:val="1"/>
          <w:numId w:val="5"/>
        </w:numPr>
        <w:tabs>
          <w:tab w:val="left" w:pos="284"/>
          <w:tab w:val="left" w:pos="426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Намеренно 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приземляться, ходит</w:t>
      </w:r>
      <w:r w:rsidR="004B6AF5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ь и стоять на обкладке батутов и прыгать навстречу друг другу. </w:t>
      </w:r>
    </w:p>
    <w:p w:rsidR="007708A9" w:rsidRPr="00EB00F5" w:rsidRDefault="00A35B3C" w:rsidP="008E3578">
      <w:pPr>
        <w:pStyle w:val="a4"/>
        <w:numPr>
          <w:ilvl w:val="1"/>
          <w:numId w:val="5"/>
        </w:numPr>
        <w:tabs>
          <w:tab w:val="left" w:pos="284"/>
          <w:tab w:val="left" w:pos="426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Находиться </w:t>
      </w:r>
      <w:r w:rsidR="004B6AF5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в зоне аттракционов 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в верхней одежде.</w:t>
      </w:r>
    </w:p>
    <w:p w:rsidR="00207775" w:rsidRPr="00EB00F5" w:rsidRDefault="00207775" w:rsidP="008E3578">
      <w:pPr>
        <w:pStyle w:val="a4"/>
        <w:numPr>
          <w:ilvl w:val="1"/>
          <w:numId w:val="5"/>
        </w:numPr>
        <w:tabs>
          <w:tab w:val="left" w:pos="284"/>
          <w:tab w:val="left" w:pos="426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Бегать по батутам и между батутами. Перемещаться разрешается только спокойным шагом.</w:t>
      </w:r>
    </w:p>
    <w:p w:rsidR="0097070D" w:rsidRPr="00EB00F5" w:rsidRDefault="00A8624F" w:rsidP="00EB00F5">
      <w:pPr>
        <w:pStyle w:val="2"/>
        <w:numPr>
          <w:ilvl w:val="0"/>
          <w:numId w:val="5"/>
        </w:numPr>
        <w:tabs>
          <w:tab w:val="left" w:pos="284"/>
          <w:tab w:val="left" w:pos="483"/>
        </w:tabs>
        <w:spacing w:before="0"/>
        <w:ind w:left="0" w:firstLine="0"/>
        <w:rPr>
          <w:rFonts w:ascii="Times New Roman" w:hAnsi="Times New Roman" w:cs="Times New Roman"/>
          <w:color w:val="00AEEF"/>
          <w:spacing w:val="3"/>
          <w:sz w:val="16"/>
          <w:szCs w:val="16"/>
        </w:rPr>
      </w:pPr>
      <w:r w:rsidRPr="00EB00F5"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  <w:t xml:space="preserve">ОБЩИЕ </w:t>
      </w:r>
      <w:r w:rsidR="0097070D" w:rsidRPr="00EB00F5">
        <w:rPr>
          <w:rFonts w:ascii="Times New Roman" w:hAnsi="Times New Roman" w:cs="Times New Roman"/>
          <w:color w:val="00AEEF"/>
          <w:spacing w:val="3"/>
          <w:sz w:val="16"/>
          <w:szCs w:val="16"/>
        </w:rPr>
        <w:t>ПРАВИЛА ТЕХНИКИ БЕЗОПАСНОСТИ</w:t>
      </w:r>
    </w:p>
    <w:p w:rsidR="000C666B" w:rsidRPr="00EB00F5" w:rsidRDefault="0097070D" w:rsidP="00EB00F5">
      <w:pPr>
        <w:pStyle w:val="a4"/>
        <w:numPr>
          <w:ilvl w:val="1"/>
          <w:numId w:val="5"/>
        </w:numPr>
        <w:tabs>
          <w:tab w:val="left" w:pos="284"/>
          <w:tab w:val="left" w:pos="611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К аттракционам допу</w:t>
      </w:r>
      <w:r w:rsidR="008F65C0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каются лица</w:t>
      </w:r>
      <w:r w:rsidR="000C666B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в</w:t>
      </w:r>
      <w:r w:rsidR="000C666B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одежде удобной для прыжков</w:t>
      </w:r>
      <w:r w:rsidR="004B6AF5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на батутах и скалолазание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, без травмоопасных деталей одежды, в том числе молний, пуговиц, застежек и других жестких и мешающих элементов. </w:t>
      </w:r>
    </w:p>
    <w:p w:rsidR="007708A9" w:rsidRPr="00EB00F5" w:rsidRDefault="0097070D" w:rsidP="00EB00F5">
      <w:pPr>
        <w:pStyle w:val="a4"/>
        <w:numPr>
          <w:ilvl w:val="1"/>
          <w:numId w:val="5"/>
        </w:numPr>
        <w:tabs>
          <w:tab w:val="left" w:pos="284"/>
          <w:tab w:val="left" w:pos="611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Сложные акробатические движения и прыжки могут выполняться только под 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руководством </w:t>
      </w:r>
      <w:r w:rsidR="004B6AF5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сотрудника Парка</w:t>
      </w:r>
      <w:r w:rsidR="002F4882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87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Посетитель должен быть обут в специальные носки </w:t>
      </w:r>
      <w:r w:rsidR="004B6AF5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 резиновой подошвой «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KANGO</w:t>
      </w:r>
      <w:r w:rsidR="004B6AF5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».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611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Перед выполнением упражнений Посетители обязаны провести общефизическую разминку. После занятий следует провести упражнения по растяжке мышц.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611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На батуте одновременно может находиться только один человек. Посетителю следует остановиться, если к нему на батут запрыгнул другой посетитель.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611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Прыжки на батутах рекомендуется выполнять по несколько минут с перерывами на отдых.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611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Во время прыжков Посетитель должен следить за страховочными матами. При смещении матов необходимо их поправить самостоятельно или обратиться за помощью к </w:t>
      </w:r>
      <w:r w:rsidR="004B6AF5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сотруднику Парка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. Если Посетитель берет маты для подстраховки, необходимо после тренировки вернуть их на место.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611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Останавливаться необходимо с помощью постепенного уменьшения высоты прыжков, никаких резких остановок и соскоков с батута не допускается.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633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При появлении во время занятий болевых ощущений или плохом самочувствии прекратить занятие и сообщить </w:t>
      </w:r>
      <w:r w:rsidR="0027595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сотруднику Парка и/или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Инструктору.</w:t>
      </w:r>
    </w:p>
    <w:p w:rsidR="007708A9" w:rsidRPr="00EB00F5" w:rsidRDefault="002F4882" w:rsidP="008E3578">
      <w:pPr>
        <w:pStyle w:val="a4"/>
        <w:numPr>
          <w:ilvl w:val="1"/>
          <w:numId w:val="5"/>
        </w:numPr>
        <w:tabs>
          <w:tab w:val="left" w:pos="284"/>
          <w:tab w:val="left" w:pos="426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Посетитель обязуется выполнять все указания </w:t>
      </w:r>
      <w:r w:rsidR="004B6AF5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сотрудников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Парка.</w:t>
      </w:r>
    </w:p>
    <w:p w:rsidR="007708A9" w:rsidRPr="00EB00F5" w:rsidRDefault="00A8624F" w:rsidP="00EB00F5">
      <w:pPr>
        <w:pStyle w:val="2"/>
        <w:numPr>
          <w:ilvl w:val="0"/>
          <w:numId w:val="5"/>
        </w:numPr>
        <w:tabs>
          <w:tab w:val="left" w:pos="284"/>
          <w:tab w:val="left" w:pos="483"/>
        </w:tabs>
        <w:spacing w:before="0"/>
        <w:ind w:left="0" w:firstLine="0"/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  <w:t>ПРАВИЛА ТЕХНИКИ БЕЗОПАСНОСТИ НА БАТУТАХ</w:t>
      </w:r>
    </w:p>
    <w:p w:rsidR="008F67D8" w:rsidRPr="00EB00F5" w:rsidRDefault="008F67D8" w:rsidP="00EB00F5">
      <w:pPr>
        <w:pStyle w:val="a4"/>
        <w:numPr>
          <w:ilvl w:val="1"/>
          <w:numId w:val="5"/>
        </w:numPr>
        <w:tabs>
          <w:tab w:val="left" w:pos="284"/>
          <w:tab w:val="left" w:pos="598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Прыжки в зоне «Воздушная подушка» </w:t>
      </w:r>
      <w:r w:rsidR="00A8624F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и «Хождение по стенам»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разрешены с 7 лет.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Пр</w:t>
      </w:r>
      <w:r w:rsidR="008F67D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и прыжках в «поролоновую яму» /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«воздушную подушку» убедитесь, что там нет других людей.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Не закапывайтесь в «поролоновую яму» с головой, т.к. вы не видны другим людям и на вас могут приземлиться при выполнении </w:t>
      </w:r>
      <w:r w:rsidR="008F67D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прыжка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Не при</w:t>
      </w:r>
      <w:r w:rsidR="008F67D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земляйтесь в «поролоновую яму»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/ «воздушную подушку» головой вниз. Разрешается приземление на ягодицы, на спину и на напряженные ноги.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При приземлении в «поролоновую яму» / «воздушную подушку» не подставляйте руки.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После приземления покиньте «поролоновую яму» / «воздушную подушку» как можно быстрее.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Прыжки на стену разрешается только с разрешения </w:t>
      </w:r>
      <w:r w:rsidR="004B6AF5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сотрудника</w:t>
      </w:r>
      <w:r w:rsidR="008F67D8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Парка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Прыгать на стену единовременно может только один человек.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Прыгая со стены, убедитесь в отсутствии других людей на батуте под вами.</w:t>
      </w:r>
    </w:p>
    <w:p w:rsidR="007708A9" w:rsidRPr="00EB00F5" w:rsidRDefault="002F4882" w:rsidP="008E3578">
      <w:pPr>
        <w:pStyle w:val="a4"/>
        <w:numPr>
          <w:ilvl w:val="1"/>
          <w:numId w:val="5"/>
        </w:numPr>
        <w:tabs>
          <w:tab w:val="left" w:pos="284"/>
          <w:tab w:val="left" w:pos="426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3апрещается находиться на батуте, если вы видите, что человек использует его для прыжков на стену.</w:t>
      </w:r>
    </w:p>
    <w:p w:rsidR="007708A9" w:rsidRPr="00EB00F5" w:rsidRDefault="00A8624F" w:rsidP="00EB00F5">
      <w:pPr>
        <w:pStyle w:val="2"/>
        <w:numPr>
          <w:ilvl w:val="0"/>
          <w:numId w:val="5"/>
        </w:numPr>
        <w:tabs>
          <w:tab w:val="left" w:pos="284"/>
          <w:tab w:val="left" w:pos="483"/>
        </w:tabs>
        <w:spacing w:before="0"/>
        <w:ind w:left="0" w:firstLine="0"/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  <w:t xml:space="preserve">ПРАВИЛА ТЕХНИКИ БЕЗОПАСНОСТИ В </w:t>
      </w:r>
      <w:r w:rsidR="002F4882" w:rsidRPr="00EB00F5"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  <w:t>ЗОН</w:t>
      </w:r>
      <w:r w:rsidRPr="00EB00F5"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  <w:t>Е</w:t>
      </w:r>
      <w:r w:rsidR="002F4882" w:rsidRPr="00EB00F5"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  <w:t xml:space="preserve"> «НИНДЗЯ»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В зоне «Ниндзя» запрещается проходить одно препятствие более чем одному Посетителю одновременно.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Запрещается начинать выполнение трюков в зоне «Ниндзя», если предыдущий Посетитель не покинул секцию.</w:t>
      </w:r>
    </w:p>
    <w:p w:rsidR="007708A9" w:rsidRPr="00EB00F5" w:rsidRDefault="00A8624F" w:rsidP="00EB00F5">
      <w:pPr>
        <w:pStyle w:val="2"/>
        <w:numPr>
          <w:ilvl w:val="0"/>
          <w:numId w:val="5"/>
        </w:numPr>
        <w:tabs>
          <w:tab w:val="left" w:pos="284"/>
          <w:tab w:val="left" w:pos="483"/>
        </w:tabs>
        <w:spacing w:before="0"/>
        <w:ind w:left="0" w:firstLine="0"/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  <w:t xml:space="preserve">ПРАВИЛА ТЕХНИКИ БЕЗОПАСНОСТИ В ЗОНЕ </w:t>
      </w:r>
      <w:r w:rsidR="009C18A1" w:rsidRPr="00EB00F5"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  <w:t>«</w:t>
      </w:r>
      <w:r w:rsidR="005C1F20" w:rsidRPr="00EB00F5"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  <w:t>СКАЛОДРОМА</w:t>
      </w:r>
      <w:r w:rsidR="002F4882" w:rsidRPr="00EB00F5"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  <w:t xml:space="preserve"> «</w:t>
      </w:r>
      <w:r w:rsidR="002F4882" w:rsidRPr="00EB00F5">
        <w:rPr>
          <w:rFonts w:ascii="Times New Roman" w:hAnsi="Times New Roman" w:cs="Times New Roman"/>
          <w:color w:val="00AEEF"/>
          <w:spacing w:val="3"/>
          <w:sz w:val="16"/>
          <w:szCs w:val="16"/>
        </w:rPr>
        <w:t>CLIP</w:t>
      </w:r>
      <w:r w:rsidR="002F4882" w:rsidRPr="00EB00F5"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  <w:t>'</w:t>
      </w:r>
      <w:r w:rsidR="002F4882" w:rsidRPr="00EB00F5">
        <w:rPr>
          <w:rFonts w:ascii="Times New Roman" w:hAnsi="Times New Roman" w:cs="Times New Roman"/>
          <w:color w:val="00AEEF"/>
          <w:spacing w:val="3"/>
          <w:sz w:val="16"/>
          <w:szCs w:val="16"/>
        </w:rPr>
        <w:t>N</w:t>
      </w:r>
      <w:r w:rsidR="002F4882" w:rsidRPr="00EB00F5"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  <w:t xml:space="preserve"> </w:t>
      </w:r>
      <w:r w:rsidR="002F4882" w:rsidRPr="00EB00F5">
        <w:rPr>
          <w:rFonts w:ascii="Times New Roman" w:hAnsi="Times New Roman" w:cs="Times New Roman"/>
          <w:color w:val="00AEEF"/>
          <w:spacing w:val="3"/>
          <w:sz w:val="16"/>
          <w:szCs w:val="16"/>
        </w:rPr>
        <w:t>CLIMB</w:t>
      </w:r>
      <w:r w:rsidR="002F4882" w:rsidRPr="00EB00F5"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  <w:t>»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Не осуществлять восхождение, пока вы не будете пристёгнуты. Важно помнить, что перед тем, как начать восхождение, к вашей </w:t>
      </w:r>
      <w:r w:rsidR="00F92347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страховке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должны быть пристегнуты два карабина.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Не ходить по мату, когда он лежит на полу. Никогда не вставайте на мат, лежащий на полу, так как существует опасность того, что кто-то приземлится на вас.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Не тянуть вниз стропу, пока вы поднимаетесь.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82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Восхождение на аттракционы </w:t>
      </w:r>
      <w:r w:rsidR="00F92347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зоны «Скалодрома «Clip’N Climb» 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разрешено только в чистых спортивных кроссовках.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75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Никогда не проходите через центр аттракциона «Лестница в Рай». Вы можете начинать восхождение по столбам сразу, как только будете пристёгнуты. При восхождении не держитесь за стропу.</w:t>
      </w:r>
    </w:p>
    <w:p w:rsidR="007708A9" w:rsidRPr="00EB00F5" w:rsidRDefault="002F4882" w:rsidP="00EB00F5">
      <w:pPr>
        <w:pStyle w:val="a4"/>
        <w:numPr>
          <w:ilvl w:val="1"/>
          <w:numId w:val="5"/>
        </w:numPr>
        <w:tabs>
          <w:tab w:val="left" w:pos="284"/>
          <w:tab w:val="left" w:pos="598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231F20"/>
          <w:sz w:val="16"/>
          <w:szCs w:val="16"/>
          <w:lang w:val="ru-RU"/>
        </w:rPr>
      </w:pP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Никогда не проходите под аттракционом «Прыжок веры», когда он используется, также не поднимайтесь на аттракцион, пока Вы не будете пристёгнуты. Для сессии на данном аттракционе вам необходимо надеть </w:t>
      </w:r>
      <w:r w:rsidR="00D05644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специальную </w:t>
      </w:r>
      <w:r w:rsidR="00F92347"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>страховку</w:t>
      </w:r>
      <w:r w:rsidRPr="00EB00F5">
        <w:rPr>
          <w:rFonts w:ascii="Times New Roman" w:hAnsi="Times New Roman" w:cs="Times New Roman"/>
          <w:color w:val="231F20"/>
          <w:sz w:val="16"/>
          <w:szCs w:val="16"/>
          <w:lang w:val="ru-RU"/>
        </w:rPr>
        <w:t xml:space="preserve"> и шлем. У аттракциона «Прыжок веры» есть ограничение по росту, перед осуществлением прыжка вам необходимо измерить рост с инструктором.</w:t>
      </w:r>
    </w:p>
    <w:p w:rsidR="00EB00F5" w:rsidRDefault="00EB00F5" w:rsidP="00EB00F5">
      <w:pPr>
        <w:pStyle w:val="2"/>
        <w:tabs>
          <w:tab w:val="left" w:pos="284"/>
          <w:tab w:val="left" w:pos="483"/>
        </w:tabs>
        <w:spacing w:before="0"/>
        <w:ind w:left="0"/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</w:pPr>
    </w:p>
    <w:p w:rsidR="00F44EB1" w:rsidRDefault="00F44EB1" w:rsidP="00EB00F5">
      <w:pPr>
        <w:pStyle w:val="2"/>
        <w:tabs>
          <w:tab w:val="left" w:pos="284"/>
          <w:tab w:val="left" w:pos="483"/>
        </w:tabs>
        <w:spacing w:before="0"/>
        <w:ind w:left="0"/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  <w:sectPr w:rsidR="00F44EB1" w:rsidSect="003C236C">
          <w:type w:val="continuous"/>
          <w:pgSz w:w="11910" w:h="16840"/>
          <w:pgMar w:top="760" w:right="570" w:bottom="280" w:left="709" w:header="720" w:footer="720" w:gutter="0"/>
          <w:cols w:num="2" w:space="141"/>
        </w:sectPr>
      </w:pPr>
    </w:p>
    <w:p w:rsidR="00F44EB1" w:rsidRPr="00F44EB1" w:rsidRDefault="00F44EB1" w:rsidP="00F44EB1">
      <w:pPr>
        <w:pStyle w:val="1"/>
        <w:keepNext/>
        <w:widowControl/>
        <w:autoSpaceDE/>
        <w:autoSpaceDN/>
        <w:spacing w:before="240" w:after="60"/>
        <w:ind w:left="0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 w:rsidRPr="00F44EB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>Расписка об ответственности за несовершеннолетнего в возрасте от 7 до 14 лет, оставленного в батутном парке «KANGO»</w:t>
      </w:r>
    </w:p>
    <w:p w:rsidR="00F44EB1" w:rsidRPr="00F44EB1" w:rsidRDefault="00F44EB1" w:rsidP="00F44EB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44EB1" w:rsidRPr="00F44EB1" w:rsidRDefault="00F44EB1" w:rsidP="00F44EB1">
      <w:pPr>
        <w:spacing w:line="360" w:lineRule="auto"/>
        <w:rPr>
          <w:rFonts w:ascii="Times New Roman" w:hAnsi="Times New Roman" w:cs="Times New Roman"/>
          <w:lang w:val="ru-RU"/>
        </w:rPr>
      </w:pPr>
      <w:r w:rsidRPr="00F44EB1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F44EB1">
        <w:rPr>
          <w:rFonts w:ascii="Times New Roman" w:hAnsi="Times New Roman" w:cs="Times New Roman"/>
          <w:lang w:val="ru-RU"/>
        </w:rPr>
        <w:t>, ___________________________________ дата рождения: «__» __________   _____ г.</w:t>
      </w:r>
    </w:p>
    <w:p w:rsidR="00F44EB1" w:rsidRPr="00F44EB1" w:rsidRDefault="00F44EB1" w:rsidP="00F44E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4EB1">
        <w:rPr>
          <w:rFonts w:ascii="Times New Roman" w:hAnsi="Times New Roman" w:cs="Times New Roman"/>
          <w:sz w:val="26"/>
          <w:szCs w:val="26"/>
          <w:lang w:val="ru-RU"/>
        </w:rPr>
        <w:t>Контактный телефон: __________________________</w:t>
      </w:r>
    </w:p>
    <w:p w:rsidR="00F44EB1" w:rsidRPr="00F44EB1" w:rsidRDefault="00F44EB1" w:rsidP="00F44EB1">
      <w:pPr>
        <w:pStyle w:val="Calibri"/>
        <w:spacing w:line="240" w:lineRule="auto"/>
        <w:rPr>
          <w:rFonts w:ascii="Times New Roman" w:hAnsi="Times New Roman"/>
          <w:sz w:val="26"/>
          <w:szCs w:val="26"/>
        </w:rPr>
      </w:pPr>
      <w:r w:rsidRPr="00F44EB1">
        <w:rPr>
          <w:rFonts w:ascii="Times New Roman" w:hAnsi="Times New Roman"/>
          <w:sz w:val="26"/>
          <w:szCs w:val="26"/>
        </w:rPr>
        <w:tab/>
      </w:r>
      <w:r w:rsidRPr="00F44EB1">
        <w:rPr>
          <w:rFonts w:ascii="Times New Roman" w:hAnsi="Times New Roman"/>
          <w:sz w:val="26"/>
          <w:szCs w:val="26"/>
        </w:rPr>
        <w:tab/>
      </w:r>
      <w:r w:rsidRPr="00F44EB1">
        <w:rPr>
          <w:rFonts w:ascii="Times New Roman" w:hAnsi="Times New Roman"/>
          <w:sz w:val="26"/>
          <w:szCs w:val="26"/>
        </w:rPr>
        <w:tab/>
      </w:r>
      <w:r w:rsidRPr="00F44EB1">
        <w:rPr>
          <w:rFonts w:ascii="Times New Roman" w:hAnsi="Times New Roman"/>
          <w:sz w:val="26"/>
          <w:szCs w:val="26"/>
        </w:rPr>
        <w:tab/>
      </w:r>
      <w:r w:rsidRPr="00F44EB1">
        <w:rPr>
          <w:rFonts w:ascii="Times New Roman" w:hAnsi="Times New Roman"/>
          <w:sz w:val="26"/>
          <w:szCs w:val="26"/>
        </w:rPr>
        <w:tab/>
      </w:r>
    </w:p>
    <w:p w:rsidR="00F44EB1" w:rsidRPr="00F44EB1" w:rsidRDefault="00F44EB1" w:rsidP="00F44EB1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44EB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являясь представителем (                                          ) несовершеннолетнего(-их):</w:t>
      </w:r>
      <w:r w:rsidRPr="00F44EB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F44EB1" w:rsidRPr="00F44EB1" w:rsidRDefault="00F44EB1" w:rsidP="00F44EB1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F44EB1">
        <w:rPr>
          <w:rFonts w:ascii="Times New Roman" w:hAnsi="Times New Roman" w:cs="Times New Roman"/>
          <w:i/>
          <w:sz w:val="20"/>
          <w:szCs w:val="26"/>
          <w:lang w:val="ru-RU"/>
        </w:rPr>
        <w:t xml:space="preserve">                                                                      указать кем конкретно являетесь</w:t>
      </w:r>
      <w:r w:rsidRPr="00F44EB1">
        <w:rPr>
          <w:rFonts w:ascii="Times New Roman" w:hAnsi="Times New Roman" w:cs="Times New Roman"/>
          <w:i/>
          <w:sz w:val="20"/>
          <w:szCs w:val="26"/>
          <w:lang w:val="ru-RU"/>
        </w:rPr>
        <w:br/>
      </w:r>
      <w:bookmarkStart w:id="0" w:name="_GoBack"/>
      <w:bookmarkEnd w:id="0"/>
    </w:p>
    <w:p w:rsidR="00F44EB1" w:rsidRPr="00F44EB1" w:rsidRDefault="00F44EB1" w:rsidP="00F44EB1">
      <w:pPr>
        <w:pStyle w:val="a4"/>
        <w:widowControl/>
        <w:numPr>
          <w:ilvl w:val="0"/>
          <w:numId w:val="9"/>
        </w:numPr>
        <w:autoSpaceDE/>
        <w:autoSpaceDN/>
        <w:spacing w:before="0" w:after="160" w:line="360" w:lineRule="auto"/>
        <w:ind w:left="426"/>
        <w:contextualSpacing/>
        <w:jc w:val="left"/>
        <w:rPr>
          <w:rFonts w:ascii="Times New Roman" w:hAnsi="Times New Roman" w:cs="Times New Roman"/>
          <w:lang w:val="ru-RU"/>
        </w:rPr>
      </w:pPr>
      <w:r w:rsidRPr="00F44EB1">
        <w:rPr>
          <w:rFonts w:ascii="Times New Roman" w:hAnsi="Times New Roman" w:cs="Times New Roman"/>
          <w:lang w:val="ru-RU"/>
        </w:rPr>
        <w:t>Ф.И.О.(ребенка)_________________________________ дата рождения: «__» __________   _____ г.</w:t>
      </w:r>
    </w:p>
    <w:p w:rsidR="00F44EB1" w:rsidRPr="00F44EB1" w:rsidRDefault="00F44EB1" w:rsidP="00F44EB1">
      <w:pPr>
        <w:pStyle w:val="a4"/>
        <w:widowControl/>
        <w:numPr>
          <w:ilvl w:val="0"/>
          <w:numId w:val="9"/>
        </w:numPr>
        <w:autoSpaceDE/>
        <w:autoSpaceDN/>
        <w:spacing w:before="0" w:after="160" w:line="360" w:lineRule="auto"/>
        <w:ind w:left="426"/>
        <w:contextualSpacing/>
        <w:jc w:val="left"/>
        <w:rPr>
          <w:rFonts w:ascii="Times New Roman" w:hAnsi="Times New Roman" w:cs="Times New Roman"/>
          <w:lang w:val="ru-RU"/>
        </w:rPr>
      </w:pPr>
      <w:r w:rsidRPr="00F44EB1">
        <w:rPr>
          <w:rFonts w:ascii="Times New Roman" w:hAnsi="Times New Roman" w:cs="Times New Roman"/>
          <w:lang w:val="ru-RU"/>
        </w:rPr>
        <w:t>Ф.И.О.(ребенка)_________________________________ дата рождения: «__» __________   _____ г.</w:t>
      </w:r>
    </w:p>
    <w:p w:rsidR="00F44EB1" w:rsidRPr="00F44EB1" w:rsidRDefault="00F44EB1" w:rsidP="00F44EB1">
      <w:pPr>
        <w:pStyle w:val="a4"/>
        <w:widowControl/>
        <w:numPr>
          <w:ilvl w:val="0"/>
          <w:numId w:val="9"/>
        </w:numPr>
        <w:autoSpaceDE/>
        <w:autoSpaceDN/>
        <w:spacing w:before="0" w:after="160" w:line="360" w:lineRule="auto"/>
        <w:ind w:left="426"/>
        <w:contextualSpacing/>
        <w:jc w:val="left"/>
        <w:rPr>
          <w:rFonts w:ascii="Times New Roman" w:hAnsi="Times New Roman" w:cs="Times New Roman"/>
          <w:lang w:val="ru-RU"/>
        </w:rPr>
      </w:pPr>
      <w:r w:rsidRPr="00F44EB1">
        <w:rPr>
          <w:rFonts w:ascii="Times New Roman" w:hAnsi="Times New Roman" w:cs="Times New Roman"/>
          <w:lang w:val="ru-RU"/>
        </w:rPr>
        <w:t>Ф.И.О.(ребенка)_________________________________ дата рождения: «__» __________   _____ г.</w:t>
      </w:r>
    </w:p>
    <w:p w:rsidR="00F44EB1" w:rsidRPr="00F44EB1" w:rsidRDefault="00F44EB1" w:rsidP="00F44EB1">
      <w:pPr>
        <w:pStyle w:val="a4"/>
        <w:widowControl/>
        <w:numPr>
          <w:ilvl w:val="0"/>
          <w:numId w:val="9"/>
        </w:numPr>
        <w:autoSpaceDE/>
        <w:autoSpaceDN/>
        <w:spacing w:before="0" w:after="160" w:line="360" w:lineRule="auto"/>
        <w:ind w:left="426"/>
        <w:contextualSpacing/>
        <w:jc w:val="left"/>
        <w:rPr>
          <w:rFonts w:ascii="Times New Roman" w:hAnsi="Times New Roman" w:cs="Times New Roman"/>
          <w:lang w:val="ru-RU"/>
        </w:rPr>
      </w:pPr>
      <w:r w:rsidRPr="00F44EB1">
        <w:rPr>
          <w:rFonts w:ascii="Times New Roman" w:hAnsi="Times New Roman" w:cs="Times New Roman"/>
          <w:lang w:val="ru-RU"/>
        </w:rPr>
        <w:t>Ф.И.О.(ребенка)_________________________________ дата рождения: «__» __________   _____ г.</w:t>
      </w:r>
    </w:p>
    <w:p w:rsidR="00F44EB1" w:rsidRPr="00F44EB1" w:rsidRDefault="00F44EB1" w:rsidP="00F44EB1">
      <w:pPr>
        <w:pStyle w:val="a4"/>
        <w:widowControl/>
        <w:numPr>
          <w:ilvl w:val="0"/>
          <w:numId w:val="9"/>
        </w:numPr>
        <w:autoSpaceDE/>
        <w:autoSpaceDN/>
        <w:spacing w:before="0" w:after="160" w:line="360" w:lineRule="auto"/>
        <w:ind w:left="426"/>
        <w:contextualSpacing/>
        <w:jc w:val="left"/>
        <w:rPr>
          <w:rFonts w:ascii="Times New Roman" w:hAnsi="Times New Roman" w:cs="Times New Roman"/>
          <w:lang w:val="ru-RU"/>
        </w:rPr>
      </w:pPr>
      <w:r w:rsidRPr="00F44EB1">
        <w:rPr>
          <w:rFonts w:ascii="Times New Roman" w:hAnsi="Times New Roman" w:cs="Times New Roman"/>
          <w:lang w:val="ru-RU"/>
        </w:rPr>
        <w:t>Ф.И.О.(ребенка)_________________________________ дата рождения: «__» __________   _____ г.</w:t>
      </w:r>
    </w:p>
    <w:p w:rsidR="00F44EB1" w:rsidRPr="00F44EB1" w:rsidRDefault="00F44EB1" w:rsidP="00F44EB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4EB1">
        <w:rPr>
          <w:rFonts w:ascii="Times New Roman" w:hAnsi="Times New Roman" w:cs="Times New Roman"/>
          <w:sz w:val="26"/>
          <w:szCs w:val="26"/>
          <w:lang w:val="ru-RU"/>
        </w:rPr>
        <w:t>настоящим подтверждаю, что я, без каких-либо исключений, принимаю на себя всю ответственность за имущество, жизнь, здоровье, безопасность, возможные травмы и несчастные случае, которые могут произойти с несовершеннолетним(-и) оставленным(-и) мной в Батутном парке «</w:t>
      </w:r>
      <w:r w:rsidRPr="00F44EB1">
        <w:rPr>
          <w:rFonts w:ascii="Times New Roman" w:hAnsi="Times New Roman" w:cs="Times New Roman"/>
          <w:sz w:val="26"/>
          <w:szCs w:val="26"/>
        </w:rPr>
        <w:t>KANGO</w:t>
      </w:r>
      <w:r w:rsidRPr="00F44EB1">
        <w:rPr>
          <w:rFonts w:ascii="Times New Roman" w:hAnsi="Times New Roman" w:cs="Times New Roman"/>
          <w:sz w:val="26"/>
          <w:szCs w:val="26"/>
          <w:lang w:val="ru-RU"/>
        </w:rPr>
        <w:t xml:space="preserve">» (-далее Парк). </w:t>
      </w:r>
    </w:p>
    <w:p w:rsidR="00F44EB1" w:rsidRPr="00F44EB1" w:rsidRDefault="00F44EB1" w:rsidP="00F44EB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4EB1">
        <w:rPr>
          <w:rFonts w:ascii="Times New Roman" w:hAnsi="Times New Roman" w:cs="Times New Roman"/>
          <w:sz w:val="26"/>
          <w:szCs w:val="26"/>
          <w:lang w:val="ru-RU"/>
        </w:rPr>
        <w:t>Также подтверждаю, что Парк не несет ответственности за причинение вреда здоровью и жизни лицам, находящимся в Парке, в связи с чем обязуюсь не предъявлять каких либо материальных и иных претензий по поводу состояния здоровья и имущества оставленного(-ых) мной несовершеннолетнего(-их) к Администрации Парка.</w:t>
      </w:r>
    </w:p>
    <w:p w:rsidR="00F44EB1" w:rsidRPr="00F44EB1" w:rsidRDefault="00F44EB1" w:rsidP="00F44EB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4EB1">
        <w:rPr>
          <w:rFonts w:ascii="Times New Roman" w:hAnsi="Times New Roman" w:cs="Times New Roman"/>
          <w:sz w:val="26"/>
          <w:szCs w:val="26"/>
          <w:lang w:val="ru-RU"/>
        </w:rPr>
        <w:t>С правилами поведения и техники безопасности Парка (-далее Правила) ознакомлен и согласен, обязуюсь ознакомить оставленного(-ых) мной несовершеннолетнего(-их) с данными Правилами.</w:t>
      </w:r>
    </w:p>
    <w:p w:rsidR="00F44EB1" w:rsidRPr="00F44EB1" w:rsidRDefault="00F44EB1" w:rsidP="00F44EB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4EB1">
        <w:rPr>
          <w:rFonts w:ascii="Times New Roman" w:hAnsi="Times New Roman" w:cs="Times New Roman"/>
          <w:sz w:val="26"/>
          <w:szCs w:val="26"/>
          <w:lang w:val="ru-RU"/>
        </w:rPr>
        <w:t xml:space="preserve">Я подтверждаю, что состояние здоровья оставленного(-ых) мной несовершеннолетнего(-их) </w:t>
      </w:r>
      <w:r w:rsidRPr="00F44EB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позволяет ему(им) посещать Парк и соответствует требованиям указанным в Правилах.</w:t>
      </w:r>
    </w:p>
    <w:p w:rsidR="00F44EB1" w:rsidRPr="00F44EB1" w:rsidRDefault="00F44EB1" w:rsidP="00F44EB1">
      <w:pPr>
        <w:rPr>
          <w:rFonts w:ascii="Times New Roman" w:hAnsi="Times New Roman" w:cs="Times New Roman"/>
          <w:lang w:val="ru-RU"/>
        </w:rPr>
      </w:pPr>
    </w:p>
    <w:p w:rsidR="00F44EB1" w:rsidRPr="00F44EB1" w:rsidRDefault="00F44EB1" w:rsidP="00F44EB1">
      <w:pPr>
        <w:rPr>
          <w:rFonts w:ascii="Times New Roman" w:hAnsi="Times New Roman" w:cs="Times New Roman"/>
          <w:lang w:val="ru-RU"/>
        </w:rPr>
      </w:pPr>
      <w:r w:rsidRPr="00F44EB1">
        <w:rPr>
          <w:rFonts w:ascii="Times New Roman" w:hAnsi="Times New Roman" w:cs="Times New Roman"/>
          <w:lang w:val="ru-RU"/>
        </w:rPr>
        <w:t>Подпись: _______________________________</w:t>
      </w:r>
    </w:p>
    <w:p w:rsidR="00F44EB1" w:rsidRPr="00F44EB1" w:rsidRDefault="00F44EB1" w:rsidP="00F44EB1">
      <w:pPr>
        <w:rPr>
          <w:rFonts w:ascii="Times New Roman" w:hAnsi="Times New Roman" w:cs="Times New Roman"/>
          <w:lang w:val="ru-RU"/>
        </w:rPr>
      </w:pPr>
      <w:r w:rsidRPr="00F44EB1">
        <w:rPr>
          <w:rFonts w:ascii="Times New Roman" w:hAnsi="Times New Roman" w:cs="Times New Roman"/>
          <w:lang w:val="ru-RU"/>
        </w:rPr>
        <w:t>Дата: «________» ______________ 20___ г.</w:t>
      </w:r>
    </w:p>
    <w:p w:rsidR="00F44EB1" w:rsidRPr="00F44EB1" w:rsidRDefault="00F44EB1" w:rsidP="00F44EB1">
      <w:pPr>
        <w:rPr>
          <w:rFonts w:ascii="Times New Roman" w:hAnsi="Times New Roman" w:cs="Times New Roman"/>
          <w:lang w:val="ru-RU"/>
        </w:rPr>
      </w:pPr>
      <w:r w:rsidRPr="00F44EB1">
        <w:rPr>
          <w:rFonts w:ascii="Times New Roman" w:hAnsi="Times New Roman" w:cs="Times New Roman"/>
          <w:lang w:val="ru-RU"/>
        </w:rPr>
        <w:tab/>
      </w:r>
    </w:p>
    <w:p w:rsidR="00F44EB1" w:rsidRPr="00F44EB1" w:rsidRDefault="00F44EB1" w:rsidP="00F44EB1">
      <w:pPr>
        <w:spacing w:before="113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1" w:name="Страница_2"/>
      <w:bookmarkEnd w:id="1"/>
      <w:r w:rsidRPr="00F44EB1">
        <w:rPr>
          <w:rFonts w:ascii="Times New Roman" w:hAnsi="Times New Roman" w:cs="Times New Roman"/>
          <w:b/>
          <w:sz w:val="26"/>
          <w:szCs w:val="26"/>
          <w:lang w:val="ru-RU"/>
        </w:rPr>
        <w:t>Правила поведения и техника безопасности в батутном парке «</w:t>
      </w:r>
      <w:r w:rsidRPr="00F44EB1">
        <w:rPr>
          <w:rFonts w:ascii="Times New Roman" w:hAnsi="Times New Roman" w:cs="Times New Roman"/>
          <w:b/>
          <w:sz w:val="26"/>
          <w:szCs w:val="26"/>
        </w:rPr>
        <w:t>KANGO</w:t>
      </w:r>
      <w:r w:rsidRPr="00F44EB1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Pr="00F44E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44EB1">
        <w:rPr>
          <w:rFonts w:ascii="Times New Roman" w:hAnsi="Times New Roman" w:cs="Times New Roman"/>
          <w:i/>
          <w:sz w:val="26"/>
          <w:szCs w:val="26"/>
          <w:lang w:val="ru-RU"/>
        </w:rPr>
        <w:t xml:space="preserve">указаны на обратной стороне листа. </w:t>
      </w:r>
      <w:r w:rsidRPr="00F44EB1">
        <w:rPr>
          <w:rFonts w:ascii="Times New Roman" w:hAnsi="Times New Roman" w:cs="Times New Roman"/>
          <w:b/>
          <w:i/>
          <w:sz w:val="26"/>
          <w:szCs w:val="26"/>
        </w:rPr>
        <w:t>Пожалуйста прочитайте внимательно.</w:t>
      </w:r>
    </w:p>
    <w:p w:rsidR="00F44EB1" w:rsidRPr="00F44EB1" w:rsidRDefault="00F44EB1" w:rsidP="00EB00F5">
      <w:pPr>
        <w:pStyle w:val="2"/>
        <w:tabs>
          <w:tab w:val="left" w:pos="284"/>
          <w:tab w:val="left" w:pos="483"/>
        </w:tabs>
        <w:spacing w:before="0"/>
        <w:ind w:left="0"/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  <w:sectPr w:rsidR="00F44EB1" w:rsidRPr="00F44EB1" w:rsidSect="00F44EB1">
          <w:type w:val="continuous"/>
          <w:pgSz w:w="11910" w:h="16840"/>
          <w:pgMar w:top="760" w:right="570" w:bottom="280" w:left="709" w:header="720" w:footer="720" w:gutter="0"/>
          <w:cols w:space="141"/>
        </w:sectPr>
      </w:pPr>
    </w:p>
    <w:p w:rsidR="00F44EB1" w:rsidRPr="00F44EB1" w:rsidRDefault="00F44EB1" w:rsidP="00EB00F5">
      <w:pPr>
        <w:pStyle w:val="2"/>
        <w:tabs>
          <w:tab w:val="left" w:pos="284"/>
          <w:tab w:val="left" w:pos="483"/>
        </w:tabs>
        <w:spacing w:before="0"/>
        <w:ind w:left="0"/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</w:pPr>
    </w:p>
    <w:p w:rsidR="00F44EB1" w:rsidRPr="00F44EB1" w:rsidRDefault="00F44EB1" w:rsidP="00EB00F5">
      <w:pPr>
        <w:pStyle w:val="2"/>
        <w:tabs>
          <w:tab w:val="left" w:pos="284"/>
          <w:tab w:val="left" w:pos="483"/>
        </w:tabs>
        <w:spacing w:before="0"/>
        <w:ind w:left="0"/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</w:pPr>
    </w:p>
    <w:p w:rsidR="00F44EB1" w:rsidRPr="00EB00F5" w:rsidRDefault="00F44EB1" w:rsidP="00EB00F5">
      <w:pPr>
        <w:pStyle w:val="2"/>
        <w:tabs>
          <w:tab w:val="left" w:pos="284"/>
          <w:tab w:val="left" w:pos="483"/>
        </w:tabs>
        <w:spacing w:before="0"/>
        <w:ind w:left="0"/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  <w:sectPr w:rsidR="00F44EB1" w:rsidRPr="00EB00F5" w:rsidSect="003C236C">
          <w:type w:val="continuous"/>
          <w:pgSz w:w="11910" w:h="16840"/>
          <w:pgMar w:top="760" w:right="570" w:bottom="280" w:left="709" w:header="720" w:footer="720" w:gutter="0"/>
          <w:cols w:num="2" w:space="141"/>
        </w:sectPr>
      </w:pPr>
    </w:p>
    <w:p w:rsidR="007708A9" w:rsidRPr="00EB00F5" w:rsidRDefault="007708A9" w:rsidP="00EB00F5">
      <w:pPr>
        <w:pStyle w:val="2"/>
        <w:tabs>
          <w:tab w:val="left" w:pos="284"/>
          <w:tab w:val="left" w:pos="483"/>
        </w:tabs>
        <w:spacing w:before="0"/>
        <w:ind w:left="0"/>
        <w:rPr>
          <w:rFonts w:ascii="Times New Roman" w:hAnsi="Times New Roman" w:cs="Times New Roman"/>
          <w:color w:val="00AEEF"/>
          <w:spacing w:val="3"/>
          <w:sz w:val="16"/>
          <w:szCs w:val="16"/>
          <w:lang w:val="ru-RU"/>
        </w:rPr>
      </w:pPr>
    </w:p>
    <w:sectPr w:rsidR="007708A9" w:rsidRPr="00EB00F5" w:rsidSect="00015DA6">
      <w:type w:val="continuous"/>
      <w:pgSz w:w="11910" w:h="16840"/>
      <w:pgMar w:top="760" w:right="570" w:bottom="280" w:left="709" w:header="720" w:footer="720" w:gutter="0"/>
      <w:cols w:space="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8B" w:rsidRDefault="006A4F8B" w:rsidP="00EB00F5">
      <w:r>
        <w:separator/>
      </w:r>
    </w:p>
  </w:endnote>
  <w:endnote w:type="continuationSeparator" w:id="0">
    <w:p w:rsidR="006A4F8B" w:rsidRDefault="006A4F8B" w:rsidP="00EB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8B" w:rsidRDefault="006A4F8B" w:rsidP="00EB00F5">
      <w:r>
        <w:separator/>
      </w:r>
    </w:p>
  </w:footnote>
  <w:footnote w:type="continuationSeparator" w:id="0">
    <w:p w:rsidR="006A4F8B" w:rsidRDefault="006A4F8B" w:rsidP="00EB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728"/>
    <w:multiLevelType w:val="multilevel"/>
    <w:tmpl w:val="CBB8CD16"/>
    <w:lvl w:ilvl="0">
      <w:start w:val="1"/>
      <w:numFmt w:val="decimal"/>
      <w:lvlText w:val="%1."/>
      <w:lvlJc w:val="left"/>
      <w:pPr>
        <w:ind w:left="463" w:hanging="136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327" w:hanging="267"/>
      </w:pPr>
      <w:rPr>
        <w:rFonts w:ascii="Arial" w:eastAsia="Arial" w:hAnsi="Arial" w:cs="Arial" w:hint="default"/>
        <w:b/>
        <w:bCs/>
        <w:color w:val="231F20"/>
        <w:w w:val="100"/>
        <w:sz w:val="14"/>
        <w:szCs w:val="14"/>
      </w:rPr>
    </w:lvl>
    <w:lvl w:ilvl="2">
      <w:numFmt w:val="bullet"/>
      <w:lvlText w:val="•"/>
      <w:lvlJc w:val="left"/>
      <w:pPr>
        <w:ind w:left="1023" w:hanging="267"/>
      </w:pPr>
      <w:rPr>
        <w:rFonts w:hint="default"/>
      </w:rPr>
    </w:lvl>
    <w:lvl w:ilvl="3">
      <w:numFmt w:val="bullet"/>
      <w:lvlText w:val="•"/>
      <w:lvlJc w:val="left"/>
      <w:pPr>
        <w:ind w:left="1586" w:hanging="267"/>
      </w:pPr>
      <w:rPr>
        <w:rFonts w:hint="default"/>
      </w:rPr>
    </w:lvl>
    <w:lvl w:ilvl="4">
      <w:numFmt w:val="bullet"/>
      <w:lvlText w:val="•"/>
      <w:lvlJc w:val="left"/>
      <w:pPr>
        <w:ind w:left="2149" w:hanging="267"/>
      </w:pPr>
      <w:rPr>
        <w:rFonts w:hint="default"/>
      </w:rPr>
    </w:lvl>
    <w:lvl w:ilvl="5">
      <w:numFmt w:val="bullet"/>
      <w:lvlText w:val="•"/>
      <w:lvlJc w:val="left"/>
      <w:pPr>
        <w:ind w:left="2713" w:hanging="267"/>
      </w:pPr>
      <w:rPr>
        <w:rFonts w:hint="default"/>
      </w:rPr>
    </w:lvl>
    <w:lvl w:ilvl="6">
      <w:numFmt w:val="bullet"/>
      <w:lvlText w:val="•"/>
      <w:lvlJc w:val="left"/>
      <w:pPr>
        <w:ind w:left="3276" w:hanging="267"/>
      </w:pPr>
      <w:rPr>
        <w:rFonts w:hint="default"/>
      </w:rPr>
    </w:lvl>
    <w:lvl w:ilvl="7">
      <w:numFmt w:val="bullet"/>
      <w:lvlText w:val="•"/>
      <w:lvlJc w:val="left"/>
      <w:pPr>
        <w:ind w:left="3839" w:hanging="267"/>
      </w:pPr>
      <w:rPr>
        <w:rFonts w:hint="default"/>
      </w:rPr>
    </w:lvl>
    <w:lvl w:ilvl="8">
      <w:numFmt w:val="bullet"/>
      <w:lvlText w:val="•"/>
      <w:lvlJc w:val="left"/>
      <w:pPr>
        <w:ind w:left="4402" w:hanging="267"/>
      </w:pPr>
      <w:rPr>
        <w:rFonts w:hint="default"/>
      </w:rPr>
    </w:lvl>
  </w:abstractNum>
  <w:abstractNum w:abstractNumId="1" w15:restartNumberingAfterBreak="0">
    <w:nsid w:val="156A352B"/>
    <w:multiLevelType w:val="multilevel"/>
    <w:tmpl w:val="502878CC"/>
    <w:lvl w:ilvl="0">
      <w:start w:val="3"/>
      <w:numFmt w:val="decimal"/>
      <w:lvlText w:val="%1"/>
      <w:lvlJc w:val="left"/>
      <w:pPr>
        <w:ind w:left="287" w:hanging="29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7" w:hanging="299"/>
      </w:pPr>
      <w:rPr>
        <w:rFonts w:ascii="Arial" w:eastAsia="Arial" w:hAnsi="Arial" w:cs="Arial" w:hint="default"/>
        <w:b/>
        <w:bCs/>
        <w:color w:val="231F20"/>
        <w:spacing w:val="0"/>
        <w:w w:val="99"/>
        <w:sz w:val="13"/>
        <w:szCs w:val="13"/>
      </w:rPr>
    </w:lvl>
    <w:lvl w:ilvl="2">
      <w:numFmt w:val="bullet"/>
      <w:lvlText w:val="•"/>
      <w:lvlJc w:val="left"/>
      <w:pPr>
        <w:ind w:left="1427" w:hanging="299"/>
      </w:pPr>
      <w:rPr>
        <w:rFonts w:hint="default"/>
      </w:rPr>
    </w:lvl>
    <w:lvl w:ilvl="3">
      <w:numFmt w:val="bullet"/>
      <w:lvlText w:val="•"/>
      <w:lvlJc w:val="left"/>
      <w:pPr>
        <w:ind w:left="2000" w:hanging="299"/>
      </w:pPr>
      <w:rPr>
        <w:rFonts w:hint="default"/>
      </w:rPr>
    </w:lvl>
    <w:lvl w:ilvl="4">
      <w:numFmt w:val="bullet"/>
      <w:lvlText w:val="•"/>
      <w:lvlJc w:val="left"/>
      <w:pPr>
        <w:ind w:left="2574" w:hanging="299"/>
      </w:pPr>
      <w:rPr>
        <w:rFonts w:hint="default"/>
      </w:rPr>
    </w:lvl>
    <w:lvl w:ilvl="5">
      <w:numFmt w:val="bullet"/>
      <w:lvlText w:val="•"/>
      <w:lvlJc w:val="left"/>
      <w:pPr>
        <w:ind w:left="3148" w:hanging="299"/>
      </w:pPr>
      <w:rPr>
        <w:rFonts w:hint="default"/>
      </w:rPr>
    </w:lvl>
    <w:lvl w:ilvl="6">
      <w:numFmt w:val="bullet"/>
      <w:lvlText w:val="•"/>
      <w:lvlJc w:val="left"/>
      <w:pPr>
        <w:ind w:left="3721" w:hanging="299"/>
      </w:pPr>
      <w:rPr>
        <w:rFonts w:hint="default"/>
      </w:rPr>
    </w:lvl>
    <w:lvl w:ilvl="7">
      <w:numFmt w:val="bullet"/>
      <w:lvlText w:val="•"/>
      <w:lvlJc w:val="left"/>
      <w:pPr>
        <w:ind w:left="4295" w:hanging="299"/>
      </w:pPr>
      <w:rPr>
        <w:rFonts w:hint="default"/>
      </w:rPr>
    </w:lvl>
    <w:lvl w:ilvl="8">
      <w:numFmt w:val="bullet"/>
      <w:lvlText w:val="•"/>
      <w:lvlJc w:val="left"/>
      <w:pPr>
        <w:ind w:left="4868" w:hanging="299"/>
      </w:pPr>
      <w:rPr>
        <w:rFonts w:hint="default"/>
      </w:rPr>
    </w:lvl>
  </w:abstractNum>
  <w:abstractNum w:abstractNumId="2" w15:restartNumberingAfterBreak="0">
    <w:nsid w:val="25043D54"/>
    <w:multiLevelType w:val="multilevel"/>
    <w:tmpl w:val="A560CA20"/>
    <w:lvl w:ilvl="0">
      <w:start w:val="1"/>
      <w:numFmt w:val="decimal"/>
      <w:lvlText w:val="%1"/>
      <w:lvlJc w:val="left"/>
      <w:pPr>
        <w:ind w:left="324" w:hanging="3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24" w:hanging="340"/>
      </w:pPr>
      <w:rPr>
        <w:rFonts w:ascii="Arial" w:eastAsia="Arial" w:hAnsi="Arial" w:cs="Arial" w:hint="default"/>
        <w:b/>
        <w:bCs/>
        <w:color w:val="231F20"/>
        <w:w w:val="99"/>
        <w:sz w:val="14"/>
        <w:szCs w:val="14"/>
      </w:rPr>
    </w:lvl>
    <w:lvl w:ilvl="2">
      <w:numFmt w:val="bullet"/>
      <w:lvlText w:val="•"/>
      <w:lvlJc w:val="left"/>
      <w:pPr>
        <w:ind w:left="1361" w:hanging="340"/>
      </w:pPr>
      <w:rPr>
        <w:rFonts w:hint="default"/>
      </w:rPr>
    </w:lvl>
    <w:lvl w:ilvl="3">
      <w:numFmt w:val="bullet"/>
      <w:lvlText w:val="•"/>
      <w:lvlJc w:val="left"/>
      <w:pPr>
        <w:ind w:left="1882" w:hanging="340"/>
      </w:pPr>
      <w:rPr>
        <w:rFonts w:hint="default"/>
      </w:rPr>
    </w:lvl>
    <w:lvl w:ilvl="4">
      <w:numFmt w:val="bullet"/>
      <w:lvlText w:val="•"/>
      <w:lvlJc w:val="left"/>
      <w:pPr>
        <w:ind w:left="2403" w:hanging="340"/>
      </w:pPr>
      <w:rPr>
        <w:rFonts w:hint="default"/>
      </w:rPr>
    </w:lvl>
    <w:lvl w:ilvl="5">
      <w:numFmt w:val="bullet"/>
      <w:lvlText w:val="•"/>
      <w:lvlJc w:val="left"/>
      <w:pPr>
        <w:ind w:left="2924" w:hanging="340"/>
      </w:pPr>
      <w:rPr>
        <w:rFonts w:hint="default"/>
      </w:rPr>
    </w:lvl>
    <w:lvl w:ilvl="6">
      <w:numFmt w:val="bullet"/>
      <w:lvlText w:val="•"/>
      <w:lvlJc w:val="left"/>
      <w:pPr>
        <w:ind w:left="3445" w:hanging="340"/>
      </w:pPr>
      <w:rPr>
        <w:rFonts w:hint="default"/>
      </w:rPr>
    </w:lvl>
    <w:lvl w:ilvl="7">
      <w:numFmt w:val="bullet"/>
      <w:lvlText w:val="•"/>
      <w:lvlJc w:val="left"/>
      <w:pPr>
        <w:ind w:left="3966" w:hanging="340"/>
      </w:pPr>
      <w:rPr>
        <w:rFonts w:hint="default"/>
      </w:rPr>
    </w:lvl>
    <w:lvl w:ilvl="8">
      <w:numFmt w:val="bullet"/>
      <w:lvlText w:val="•"/>
      <w:lvlJc w:val="left"/>
      <w:pPr>
        <w:ind w:left="4487" w:hanging="340"/>
      </w:pPr>
      <w:rPr>
        <w:rFonts w:hint="default"/>
      </w:rPr>
    </w:lvl>
  </w:abstractNum>
  <w:abstractNum w:abstractNumId="3" w15:restartNumberingAfterBreak="0">
    <w:nsid w:val="2C1C58DF"/>
    <w:multiLevelType w:val="multilevel"/>
    <w:tmpl w:val="A1BAE4CA"/>
    <w:lvl w:ilvl="0">
      <w:start w:val="2"/>
      <w:numFmt w:val="decimal"/>
      <w:lvlText w:val="%1"/>
      <w:lvlJc w:val="left"/>
      <w:pPr>
        <w:ind w:left="657" w:hanging="3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322" w:hanging="335"/>
      </w:pPr>
      <w:rPr>
        <w:rFonts w:ascii="Arial" w:eastAsia="Arial" w:hAnsi="Arial" w:cs="Arial" w:hint="default"/>
        <w:b/>
        <w:bCs/>
        <w:color w:val="231F20"/>
        <w:w w:val="99"/>
        <w:sz w:val="14"/>
        <w:szCs w:val="14"/>
      </w:rPr>
    </w:lvl>
    <w:lvl w:ilvl="2">
      <w:numFmt w:val="bullet"/>
      <w:lvlText w:val="•"/>
      <w:lvlJc w:val="left"/>
      <w:pPr>
        <w:ind w:left="1201" w:hanging="335"/>
      </w:pPr>
      <w:rPr>
        <w:rFonts w:hint="default"/>
      </w:rPr>
    </w:lvl>
    <w:lvl w:ilvl="3">
      <w:numFmt w:val="bullet"/>
      <w:lvlText w:val="•"/>
      <w:lvlJc w:val="left"/>
      <w:pPr>
        <w:ind w:left="1742" w:hanging="335"/>
      </w:pPr>
      <w:rPr>
        <w:rFonts w:hint="default"/>
      </w:rPr>
    </w:lvl>
    <w:lvl w:ilvl="4">
      <w:numFmt w:val="bullet"/>
      <w:lvlText w:val="•"/>
      <w:lvlJc w:val="left"/>
      <w:pPr>
        <w:ind w:left="2283" w:hanging="335"/>
      </w:pPr>
      <w:rPr>
        <w:rFonts w:hint="default"/>
      </w:rPr>
    </w:lvl>
    <w:lvl w:ilvl="5">
      <w:numFmt w:val="bullet"/>
      <w:lvlText w:val="•"/>
      <w:lvlJc w:val="left"/>
      <w:pPr>
        <w:ind w:left="2824" w:hanging="335"/>
      </w:pPr>
      <w:rPr>
        <w:rFonts w:hint="default"/>
      </w:rPr>
    </w:lvl>
    <w:lvl w:ilvl="6">
      <w:numFmt w:val="bullet"/>
      <w:lvlText w:val="•"/>
      <w:lvlJc w:val="left"/>
      <w:pPr>
        <w:ind w:left="3365" w:hanging="335"/>
      </w:pPr>
      <w:rPr>
        <w:rFonts w:hint="default"/>
      </w:rPr>
    </w:lvl>
    <w:lvl w:ilvl="7">
      <w:numFmt w:val="bullet"/>
      <w:lvlText w:val="•"/>
      <w:lvlJc w:val="left"/>
      <w:pPr>
        <w:ind w:left="3906" w:hanging="335"/>
      </w:pPr>
      <w:rPr>
        <w:rFonts w:hint="default"/>
      </w:rPr>
    </w:lvl>
    <w:lvl w:ilvl="8">
      <w:numFmt w:val="bullet"/>
      <w:lvlText w:val="•"/>
      <w:lvlJc w:val="left"/>
      <w:pPr>
        <w:ind w:left="4447" w:hanging="335"/>
      </w:pPr>
      <w:rPr>
        <w:rFonts w:hint="default"/>
      </w:rPr>
    </w:lvl>
  </w:abstractNum>
  <w:abstractNum w:abstractNumId="4" w15:restartNumberingAfterBreak="0">
    <w:nsid w:val="40763728"/>
    <w:multiLevelType w:val="hybridMultilevel"/>
    <w:tmpl w:val="65863590"/>
    <w:lvl w:ilvl="0" w:tplc="637E68A2">
      <w:numFmt w:val="bullet"/>
      <w:lvlText w:val="*"/>
      <w:lvlJc w:val="left"/>
      <w:pPr>
        <w:ind w:left="439" w:hanging="138"/>
      </w:pPr>
      <w:rPr>
        <w:rFonts w:ascii="Arial" w:eastAsia="Arial" w:hAnsi="Arial" w:cs="Arial" w:hint="default"/>
        <w:b/>
        <w:bCs/>
        <w:color w:val="00AEEF"/>
        <w:w w:val="99"/>
        <w:sz w:val="24"/>
        <w:szCs w:val="24"/>
      </w:rPr>
    </w:lvl>
    <w:lvl w:ilvl="1" w:tplc="AC524E8A">
      <w:numFmt w:val="bullet"/>
      <w:lvlText w:val="•"/>
      <w:lvlJc w:val="left"/>
      <w:pPr>
        <w:ind w:left="1554" w:hanging="138"/>
      </w:pPr>
      <w:rPr>
        <w:rFonts w:hint="default"/>
      </w:rPr>
    </w:lvl>
    <w:lvl w:ilvl="2" w:tplc="5F689976">
      <w:numFmt w:val="bullet"/>
      <w:lvlText w:val="•"/>
      <w:lvlJc w:val="left"/>
      <w:pPr>
        <w:ind w:left="2669" w:hanging="138"/>
      </w:pPr>
      <w:rPr>
        <w:rFonts w:hint="default"/>
      </w:rPr>
    </w:lvl>
    <w:lvl w:ilvl="3" w:tplc="B560B420">
      <w:numFmt w:val="bullet"/>
      <w:lvlText w:val="•"/>
      <w:lvlJc w:val="left"/>
      <w:pPr>
        <w:ind w:left="3783" w:hanging="138"/>
      </w:pPr>
      <w:rPr>
        <w:rFonts w:hint="default"/>
      </w:rPr>
    </w:lvl>
    <w:lvl w:ilvl="4" w:tplc="B1C8F9B6">
      <w:numFmt w:val="bullet"/>
      <w:lvlText w:val="•"/>
      <w:lvlJc w:val="left"/>
      <w:pPr>
        <w:ind w:left="4898" w:hanging="138"/>
      </w:pPr>
      <w:rPr>
        <w:rFonts w:hint="default"/>
      </w:rPr>
    </w:lvl>
    <w:lvl w:ilvl="5" w:tplc="7E6093FA">
      <w:numFmt w:val="bullet"/>
      <w:lvlText w:val="•"/>
      <w:lvlJc w:val="left"/>
      <w:pPr>
        <w:ind w:left="6012" w:hanging="138"/>
      </w:pPr>
      <w:rPr>
        <w:rFonts w:hint="default"/>
      </w:rPr>
    </w:lvl>
    <w:lvl w:ilvl="6" w:tplc="87EC067C">
      <w:numFmt w:val="bullet"/>
      <w:lvlText w:val="•"/>
      <w:lvlJc w:val="left"/>
      <w:pPr>
        <w:ind w:left="7127" w:hanging="138"/>
      </w:pPr>
      <w:rPr>
        <w:rFonts w:hint="default"/>
      </w:rPr>
    </w:lvl>
    <w:lvl w:ilvl="7" w:tplc="38A6A09C">
      <w:numFmt w:val="bullet"/>
      <w:lvlText w:val="•"/>
      <w:lvlJc w:val="left"/>
      <w:pPr>
        <w:ind w:left="8241" w:hanging="138"/>
      </w:pPr>
      <w:rPr>
        <w:rFonts w:hint="default"/>
      </w:rPr>
    </w:lvl>
    <w:lvl w:ilvl="8" w:tplc="276E23D6">
      <w:numFmt w:val="bullet"/>
      <w:lvlText w:val="•"/>
      <w:lvlJc w:val="left"/>
      <w:pPr>
        <w:ind w:left="9356" w:hanging="138"/>
      </w:pPr>
      <w:rPr>
        <w:rFonts w:hint="default"/>
      </w:rPr>
    </w:lvl>
  </w:abstractNum>
  <w:abstractNum w:abstractNumId="5" w15:restartNumberingAfterBreak="0">
    <w:nsid w:val="44B6476E"/>
    <w:multiLevelType w:val="hybridMultilevel"/>
    <w:tmpl w:val="284E85F8"/>
    <w:lvl w:ilvl="0" w:tplc="1C94A13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B2872"/>
    <w:multiLevelType w:val="hybridMultilevel"/>
    <w:tmpl w:val="C8282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17FA3"/>
    <w:multiLevelType w:val="multilevel"/>
    <w:tmpl w:val="E09A0328"/>
    <w:lvl w:ilvl="0">
      <w:start w:val="4"/>
      <w:numFmt w:val="decimal"/>
      <w:lvlText w:val="%1."/>
      <w:lvlJc w:val="left"/>
      <w:pPr>
        <w:ind w:left="433" w:hanging="147"/>
      </w:pPr>
      <w:rPr>
        <w:rFonts w:ascii="Arial" w:eastAsia="Arial" w:hAnsi="Arial" w:cs="Arial" w:hint="default"/>
        <w:b/>
        <w:bCs/>
        <w:color w:val="00AEEF"/>
        <w:w w:val="100"/>
        <w:sz w:val="13"/>
        <w:szCs w:val="13"/>
      </w:rPr>
    </w:lvl>
    <w:lvl w:ilvl="1">
      <w:start w:val="1"/>
      <w:numFmt w:val="decimal"/>
      <w:lvlText w:val="%1.%2."/>
      <w:lvlJc w:val="left"/>
      <w:pPr>
        <w:ind w:left="283" w:hanging="292"/>
      </w:pPr>
      <w:rPr>
        <w:rFonts w:hint="default"/>
        <w:b/>
        <w:bCs/>
        <w:spacing w:val="-15"/>
        <w:w w:val="99"/>
      </w:rPr>
    </w:lvl>
    <w:lvl w:ilvl="2">
      <w:numFmt w:val="bullet"/>
      <w:lvlText w:val="•"/>
      <w:lvlJc w:val="left"/>
      <w:pPr>
        <w:ind w:left="1059" w:hanging="292"/>
      </w:pPr>
      <w:rPr>
        <w:rFonts w:hint="default"/>
      </w:rPr>
    </w:lvl>
    <w:lvl w:ilvl="3">
      <w:numFmt w:val="bullet"/>
      <w:lvlText w:val="•"/>
      <w:lvlJc w:val="left"/>
      <w:pPr>
        <w:ind w:left="1679" w:hanging="292"/>
      </w:pPr>
      <w:rPr>
        <w:rFonts w:hint="default"/>
      </w:rPr>
    </w:lvl>
    <w:lvl w:ilvl="4">
      <w:numFmt w:val="bullet"/>
      <w:lvlText w:val="•"/>
      <w:lvlJc w:val="left"/>
      <w:pPr>
        <w:ind w:left="2298" w:hanging="292"/>
      </w:pPr>
      <w:rPr>
        <w:rFonts w:hint="default"/>
      </w:rPr>
    </w:lvl>
    <w:lvl w:ilvl="5">
      <w:numFmt w:val="bullet"/>
      <w:lvlText w:val="•"/>
      <w:lvlJc w:val="left"/>
      <w:pPr>
        <w:ind w:left="2918" w:hanging="292"/>
      </w:pPr>
      <w:rPr>
        <w:rFonts w:hint="default"/>
      </w:rPr>
    </w:lvl>
    <w:lvl w:ilvl="6">
      <w:numFmt w:val="bullet"/>
      <w:lvlText w:val="•"/>
      <w:lvlJc w:val="left"/>
      <w:pPr>
        <w:ind w:left="3537" w:hanging="292"/>
      </w:pPr>
      <w:rPr>
        <w:rFonts w:hint="default"/>
      </w:rPr>
    </w:lvl>
    <w:lvl w:ilvl="7">
      <w:numFmt w:val="bullet"/>
      <w:lvlText w:val="•"/>
      <w:lvlJc w:val="left"/>
      <w:pPr>
        <w:ind w:left="4157" w:hanging="292"/>
      </w:pPr>
      <w:rPr>
        <w:rFonts w:hint="default"/>
      </w:rPr>
    </w:lvl>
    <w:lvl w:ilvl="8">
      <w:numFmt w:val="bullet"/>
      <w:lvlText w:val="•"/>
      <w:lvlJc w:val="left"/>
      <w:pPr>
        <w:ind w:left="4777" w:hanging="292"/>
      </w:pPr>
      <w:rPr>
        <w:rFonts w:hint="default"/>
      </w:rPr>
    </w:lvl>
  </w:abstractNum>
  <w:abstractNum w:abstractNumId="8" w15:restartNumberingAfterBreak="0">
    <w:nsid w:val="79FC7E87"/>
    <w:multiLevelType w:val="multilevel"/>
    <w:tmpl w:val="4FAE5FBA"/>
    <w:lvl w:ilvl="0">
      <w:start w:val="1"/>
      <w:numFmt w:val="decimal"/>
      <w:lvlText w:val="%1."/>
      <w:lvlJc w:val="left"/>
      <w:pPr>
        <w:ind w:left="463" w:hanging="136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327" w:hanging="267"/>
      </w:pPr>
      <w:rPr>
        <w:rFonts w:ascii="Times New Roman" w:eastAsia="Arial" w:hAnsi="Times New Roman" w:cs="Times New Roman" w:hint="default"/>
        <w:b/>
        <w:bCs/>
        <w:color w:val="231F20"/>
        <w:w w:val="100"/>
        <w:sz w:val="16"/>
        <w:szCs w:val="16"/>
      </w:rPr>
    </w:lvl>
    <w:lvl w:ilvl="2">
      <w:numFmt w:val="bullet"/>
      <w:lvlText w:val="•"/>
      <w:lvlJc w:val="left"/>
      <w:pPr>
        <w:ind w:left="1023" w:hanging="267"/>
      </w:pPr>
      <w:rPr>
        <w:rFonts w:hint="default"/>
      </w:rPr>
    </w:lvl>
    <w:lvl w:ilvl="3">
      <w:numFmt w:val="bullet"/>
      <w:lvlText w:val="•"/>
      <w:lvlJc w:val="left"/>
      <w:pPr>
        <w:ind w:left="1586" w:hanging="267"/>
      </w:pPr>
      <w:rPr>
        <w:rFonts w:hint="default"/>
      </w:rPr>
    </w:lvl>
    <w:lvl w:ilvl="4">
      <w:numFmt w:val="bullet"/>
      <w:lvlText w:val="•"/>
      <w:lvlJc w:val="left"/>
      <w:pPr>
        <w:ind w:left="2149" w:hanging="267"/>
      </w:pPr>
      <w:rPr>
        <w:rFonts w:hint="default"/>
      </w:rPr>
    </w:lvl>
    <w:lvl w:ilvl="5">
      <w:numFmt w:val="bullet"/>
      <w:lvlText w:val="•"/>
      <w:lvlJc w:val="left"/>
      <w:pPr>
        <w:ind w:left="2713" w:hanging="267"/>
      </w:pPr>
      <w:rPr>
        <w:rFonts w:hint="default"/>
      </w:rPr>
    </w:lvl>
    <w:lvl w:ilvl="6">
      <w:numFmt w:val="bullet"/>
      <w:lvlText w:val="•"/>
      <w:lvlJc w:val="left"/>
      <w:pPr>
        <w:ind w:left="3276" w:hanging="267"/>
      </w:pPr>
      <w:rPr>
        <w:rFonts w:hint="default"/>
      </w:rPr>
    </w:lvl>
    <w:lvl w:ilvl="7">
      <w:numFmt w:val="bullet"/>
      <w:lvlText w:val="•"/>
      <w:lvlJc w:val="left"/>
      <w:pPr>
        <w:ind w:left="3839" w:hanging="267"/>
      </w:pPr>
      <w:rPr>
        <w:rFonts w:hint="default"/>
      </w:rPr>
    </w:lvl>
    <w:lvl w:ilvl="8">
      <w:numFmt w:val="bullet"/>
      <w:lvlText w:val="•"/>
      <w:lvlJc w:val="left"/>
      <w:pPr>
        <w:ind w:left="4402" w:hanging="267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A9"/>
    <w:rsid w:val="00015DA6"/>
    <w:rsid w:val="000C666B"/>
    <w:rsid w:val="0010139F"/>
    <w:rsid w:val="00116BDB"/>
    <w:rsid w:val="00140CC8"/>
    <w:rsid w:val="00162D20"/>
    <w:rsid w:val="0016550D"/>
    <w:rsid w:val="001F4FFC"/>
    <w:rsid w:val="00207775"/>
    <w:rsid w:val="00275958"/>
    <w:rsid w:val="002B2D71"/>
    <w:rsid w:val="002B5E61"/>
    <w:rsid w:val="002F4882"/>
    <w:rsid w:val="00346BFC"/>
    <w:rsid w:val="003C236C"/>
    <w:rsid w:val="004B6AF5"/>
    <w:rsid w:val="004F45EF"/>
    <w:rsid w:val="00513B1A"/>
    <w:rsid w:val="005C1F20"/>
    <w:rsid w:val="005F759A"/>
    <w:rsid w:val="00651352"/>
    <w:rsid w:val="00693132"/>
    <w:rsid w:val="006A4F8B"/>
    <w:rsid w:val="006D1CD9"/>
    <w:rsid w:val="00704923"/>
    <w:rsid w:val="007076DE"/>
    <w:rsid w:val="00720D47"/>
    <w:rsid w:val="00723F95"/>
    <w:rsid w:val="00745EE1"/>
    <w:rsid w:val="007708A9"/>
    <w:rsid w:val="008915CE"/>
    <w:rsid w:val="008D1087"/>
    <w:rsid w:val="008E3578"/>
    <w:rsid w:val="008F65C0"/>
    <w:rsid w:val="008F67D8"/>
    <w:rsid w:val="0097070D"/>
    <w:rsid w:val="00983032"/>
    <w:rsid w:val="009944E1"/>
    <w:rsid w:val="009C18A1"/>
    <w:rsid w:val="009D2A6A"/>
    <w:rsid w:val="00A16DDC"/>
    <w:rsid w:val="00A35B3C"/>
    <w:rsid w:val="00A711AE"/>
    <w:rsid w:val="00A718A8"/>
    <w:rsid w:val="00A740C5"/>
    <w:rsid w:val="00A8624F"/>
    <w:rsid w:val="00AC657D"/>
    <w:rsid w:val="00AF3BF2"/>
    <w:rsid w:val="00B645B0"/>
    <w:rsid w:val="00BE7139"/>
    <w:rsid w:val="00C003AA"/>
    <w:rsid w:val="00C902EA"/>
    <w:rsid w:val="00C927E7"/>
    <w:rsid w:val="00D05644"/>
    <w:rsid w:val="00D35298"/>
    <w:rsid w:val="00D96DDF"/>
    <w:rsid w:val="00DF7DBD"/>
    <w:rsid w:val="00E06A6B"/>
    <w:rsid w:val="00E201D3"/>
    <w:rsid w:val="00E317A4"/>
    <w:rsid w:val="00EB00F5"/>
    <w:rsid w:val="00F24053"/>
    <w:rsid w:val="00F44EB1"/>
    <w:rsid w:val="00F63772"/>
    <w:rsid w:val="00F8550E"/>
    <w:rsid w:val="00F92347"/>
    <w:rsid w:val="00F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0F1D5-383E-4062-80CE-65CFA168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link w:val="10"/>
    <w:qFormat/>
    <w:pPr>
      <w:ind w:left="384"/>
      <w:outlineLvl w:val="0"/>
    </w:pPr>
    <w:rPr>
      <w:sz w:val="16"/>
      <w:szCs w:val="16"/>
    </w:rPr>
  </w:style>
  <w:style w:type="paragraph" w:styleId="2">
    <w:name w:val="heading 2"/>
    <w:basedOn w:val="a"/>
    <w:uiPriority w:val="1"/>
    <w:qFormat/>
    <w:pPr>
      <w:spacing w:before="1"/>
      <w:ind w:left="323"/>
      <w:jc w:val="both"/>
      <w:outlineLvl w:val="1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34"/>
    <w:qFormat/>
    <w:pPr>
      <w:spacing w:before="1"/>
      <w:ind w:left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4F45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40CC8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0CC8"/>
    <w:rPr>
      <w:rFonts w:ascii="Times New Roman" w:eastAsia="Arial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00F5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00F5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EB00F5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00F5"/>
    <w:rPr>
      <w:rFonts w:ascii="Arial" w:eastAsia="Arial" w:hAnsi="Arial" w:cs="Arial"/>
    </w:rPr>
  </w:style>
  <w:style w:type="paragraph" w:customStyle="1" w:styleId="Calibri">
    <w:name w:val="Стиль подстрочник + Calibri По ширине"/>
    <w:basedOn w:val="a"/>
    <w:rsid w:val="00F44EB1"/>
    <w:pPr>
      <w:widowControl/>
      <w:autoSpaceDE/>
      <w:autoSpaceDN/>
      <w:spacing w:line="240" w:lineRule="atLeast"/>
      <w:jc w:val="both"/>
    </w:pPr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10">
    <w:name w:val="Заголовок 1 Знак"/>
    <w:basedOn w:val="a0"/>
    <w:link w:val="1"/>
    <w:rsid w:val="00F44EB1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гостя НОВАЯ Астана.cdr</vt:lpstr>
    </vt:vector>
  </TitlesOfParts>
  <Company/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гостя НОВАЯ Астана.cdr</dc:title>
  <dc:creator>User</dc:creator>
  <cp:lastModifiedBy>Пользователь Windows</cp:lastModifiedBy>
  <cp:revision>2</cp:revision>
  <dcterms:created xsi:type="dcterms:W3CDTF">2018-08-10T10:14:00Z</dcterms:created>
  <dcterms:modified xsi:type="dcterms:W3CDTF">2018-08-10T10:14:00Z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2018-04-10T00:00:00Z</vt:filetime>
  </property>
</Properties>
</file>